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8450" w14:textId="60B86029" w:rsidR="00031280" w:rsidRPr="00B06E9A" w:rsidRDefault="00B06E9A" w:rsidP="002025D8">
      <w:pPr>
        <w:spacing w:after="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CA"/>
        </w:rPr>
        <w:drawing>
          <wp:inline distT="0" distB="0" distL="0" distR="0" wp14:anchorId="346C02C4" wp14:editId="2EB2E4A8">
            <wp:extent cx="1408430" cy="914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6E09" w:rsidRPr="005E1B56">
        <w:rPr>
          <w:rFonts w:ascii="Arial" w:hAnsi="Arial" w:cs="Arial"/>
          <w:b/>
          <w:bCs/>
          <w:sz w:val="28"/>
          <w:szCs w:val="28"/>
        </w:rPr>
        <w:t xml:space="preserve">VARAC </w:t>
      </w:r>
      <w:r w:rsidR="002025D8" w:rsidRPr="005E1B56">
        <w:rPr>
          <w:rFonts w:ascii="Arial" w:hAnsi="Arial" w:cs="Arial"/>
          <w:b/>
          <w:bCs/>
          <w:sz w:val="28"/>
          <w:szCs w:val="28"/>
        </w:rPr>
        <w:t>201</w:t>
      </w:r>
      <w:r w:rsidR="00A1645E">
        <w:rPr>
          <w:rFonts w:ascii="Arial" w:hAnsi="Arial" w:cs="Arial"/>
          <w:b/>
          <w:bCs/>
          <w:sz w:val="28"/>
          <w:szCs w:val="28"/>
        </w:rPr>
        <w:t>8</w:t>
      </w:r>
      <w:r w:rsidRPr="005E1B56">
        <w:rPr>
          <w:rFonts w:ascii="Arial" w:hAnsi="Arial" w:cs="Arial"/>
          <w:b/>
          <w:bCs/>
          <w:sz w:val="28"/>
          <w:szCs w:val="28"/>
        </w:rPr>
        <w:t xml:space="preserve"> Annual General </w:t>
      </w:r>
      <w:r w:rsidR="2DB23880" w:rsidRPr="005E1B56">
        <w:rPr>
          <w:rFonts w:ascii="Arial" w:hAnsi="Arial" w:cs="Arial"/>
          <w:b/>
          <w:bCs/>
          <w:sz w:val="28"/>
          <w:szCs w:val="28"/>
        </w:rPr>
        <w:t>Meeting</w:t>
      </w:r>
    </w:p>
    <w:p w14:paraId="754B8451" w14:textId="77777777" w:rsidR="003230D5" w:rsidRPr="00237B27" w:rsidRDefault="00E177C5" w:rsidP="00237B27">
      <w:pPr>
        <w:spacing w:after="0"/>
        <w:ind w:left="2160" w:firstLine="720"/>
        <w:rPr>
          <w:sz w:val="24"/>
          <w:szCs w:val="24"/>
        </w:rPr>
      </w:pPr>
      <w:r w:rsidRPr="00237B27">
        <w:rPr>
          <w:sz w:val="24"/>
          <w:szCs w:val="24"/>
        </w:rPr>
        <w:t xml:space="preserve">     </w:t>
      </w:r>
    </w:p>
    <w:p w14:paraId="754B8452" w14:textId="543883EB" w:rsidR="00145B42" w:rsidRPr="00B06E9A" w:rsidRDefault="00237B27" w:rsidP="001F4CE9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06E9A">
        <w:rPr>
          <w:rFonts w:ascii="Arial" w:hAnsi="Arial" w:cs="Arial"/>
          <w:b/>
          <w:bCs/>
          <w:sz w:val="20"/>
          <w:szCs w:val="20"/>
        </w:rPr>
        <w:t>Date</w:t>
      </w:r>
      <w:r w:rsidR="00AE1867" w:rsidRPr="00B06E9A">
        <w:rPr>
          <w:rFonts w:ascii="Arial" w:hAnsi="Arial" w:cs="Arial"/>
          <w:b/>
          <w:bCs/>
          <w:sz w:val="20"/>
          <w:szCs w:val="20"/>
        </w:rPr>
        <w:t>/Time</w:t>
      </w:r>
      <w:r w:rsidRPr="00B06E9A">
        <w:rPr>
          <w:rFonts w:ascii="Arial" w:hAnsi="Arial" w:cs="Arial"/>
          <w:b/>
          <w:bCs/>
          <w:sz w:val="20"/>
          <w:szCs w:val="20"/>
        </w:rPr>
        <w:t>:</w:t>
      </w:r>
      <w:r w:rsidRPr="00B06E9A">
        <w:rPr>
          <w:rFonts w:ascii="Arial" w:hAnsi="Arial" w:cs="Arial"/>
          <w:sz w:val="20"/>
          <w:szCs w:val="20"/>
        </w:rPr>
        <w:t xml:space="preserve"> </w:t>
      </w:r>
      <w:r w:rsidR="008E7F53" w:rsidRPr="00B06E9A">
        <w:rPr>
          <w:rFonts w:ascii="Arial" w:hAnsi="Arial" w:cs="Arial"/>
          <w:sz w:val="20"/>
          <w:szCs w:val="20"/>
        </w:rPr>
        <w:tab/>
      </w:r>
      <w:r w:rsidR="00D3717C" w:rsidRPr="00B06E9A">
        <w:rPr>
          <w:rFonts w:ascii="Arial" w:hAnsi="Arial" w:cs="Arial"/>
          <w:sz w:val="20"/>
          <w:szCs w:val="20"/>
        </w:rPr>
        <w:t>November</w:t>
      </w:r>
      <w:r w:rsidR="00C36AC5" w:rsidRPr="00B06E9A">
        <w:rPr>
          <w:rFonts w:ascii="Arial" w:hAnsi="Arial" w:cs="Arial"/>
          <w:sz w:val="20"/>
          <w:szCs w:val="20"/>
        </w:rPr>
        <w:t xml:space="preserve"> </w:t>
      </w:r>
      <w:r w:rsidR="00A1645E">
        <w:rPr>
          <w:rFonts w:ascii="Arial" w:hAnsi="Arial" w:cs="Arial"/>
          <w:sz w:val="20"/>
          <w:szCs w:val="20"/>
        </w:rPr>
        <w:t>4</w:t>
      </w:r>
      <w:r w:rsidR="00F17C7C" w:rsidRPr="00B06E9A">
        <w:rPr>
          <w:rFonts w:ascii="Arial" w:hAnsi="Arial" w:cs="Arial"/>
          <w:sz w:val="20"/>
          <w:szCs w:val="20"/>
          <w:vertAlign w:val="superscript"/>
        </w:rPr>
        <w:t>th</w:t>
      </w:r>
      <w:r w:rsidR="00B06E9A" w:rsidRPr="00B06E9A">
        <w:rPr>
          <w:rFonts w:ascii="Arial" w:hAnsi="Arial" w:cs="Arial"/>
          <w:sz w:val="20"/>
          <w:szCs w:val="20"/>
        </w:rPr>
        <w:t>, 201</w:t>
      </w:r>
      <w:r w:rsidR="00183B0C">
        <w:rPr>
          <w:rFonts w:ascii="Arial" w:hAnsi="Arial" w:cs="Arial"/>
          <w:sz w:val="20"/>
          <w:szCs w:val="20"/>
        </w:rPr>
        <w:t>8</w:t>
      </w:r>
      <w:r w:rsidR="00D3717C" w:rsidRPr="00B06E9A">
        <w:rPr>
          <w:rFonts w:ascii="Arial" w:hAnsi="Arial" w:cs="Arial"/>
          <w:sz w:val="20"/>
          <w:szCs w:val="20"/>
        </w:rPr>
        <w:t xml:space="preserve"> / 10:00a</w:t>
      </w:r>
      <w:r w:rsidR="00AE1867" w:rsidRPr="00B06E9A">
        <w:rPr>
          <w:rFonts w:ascii="Arial" w:hAnsi="Arial" w:cs="Arial"/>
          <w:sz w:val="20"/>
          <w:szCs w:val="20"/>
        </w:rPr>
        <w:t>m</w:t>
      </w:r>
      <w:r w:rsidRPr="00B06E9A">
        <w:rPr>
          <w:rFonts w:ascii="Arial" w:hAnsi="Arial" w:cs="Arial"/>
          <w:sz w:val="20"/>
          <w:szCs w:val="20"/>
        </w:rPr>
        <w:tab/>
      </w:r>
      <w:r w:rsidRPr="00B06E9A">
        <w:rPr>
          <w:rFonts w:ascii="Arial" w:hAnsi="Arial" w:cs="Arial"/>
          <w:sz w:val="20"/>
          <w:szCs w:val="20"/>
        </w:rPr>
        <w:tab/>
      </w:r>
      <w:r w:rsidRPr="00B06E9A">
        <w:rPr>
          <w:rFonts w:ascii="Arial" w:hAnsi="Arial" w:cs="Arial"/>
          <w:sz w:val="20"/>
          <w:szCs w:val="20"/>
        </w:rPr>
        <w:tab/>
      </w:r>
      <w:r w:rsidR="00C52F54" w:rsidRPr="00B06E9A">
        <w:rPr>
          <w:rFonts w:ascii="Arial" w:hAnsi="Arial" w:cs="Arial"/>
          <w:sz w:val="20"/>
          <w:szCs w:val="20"/>
        </w:rPr>
        <w:t xml:space="preserve">      </w:t>
      </w:r>
      <w:r w:rsidR="003230D5" w:rsidRPr="00B06E9A">
        <w:rPr>
          <w:rFonts w:ascii="Arial" w:hAnsi="Arial" w:cs="Arial"/>
          <w:sz w:val="20"/>
          <w:szCs w:val="20"/>
        </w:rPr>
        <w:t xml:space="preserve"> </w:t>
      </w:r>
    </w:p>
    <w:p w14:paraId="754B8453" w14:textId="33BEE13B" w:rsidR="003275AE" w:rsidRPr="00B06E9A" w:rsidRDefault="00237B27" w:rsidP="00B96941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B06E9A">
        <w:rPr>
          <w:rFonts w:ascii="Arial" w:hAnsi="Arial" w:cs="Arial"/>
          <w:b/>
          <w:bCs/>
          <w:sz w:val="20"/>
          <w:szCs w:val="20"/>
        </w:rPr>
        <w:t>Location:</w:t>
      </w:r>
      <w:r w:rsidRPr="00B06E9A">
        <w:rPr>
          <w:rFonts w:ascii="Arial" w:hAnsi="Arial" w:cs="Arial"/>
          <w:sz w:val="20"/>
          <w:szCs w:val="20"/>
        </w:rPr>
        <w:t xml:space="preserve"> </w:t>
      </w:r>
      <w:r w:rsidR="008E7F53" w:rsidRPr="00B06E9A">
        <w:rPr>
          <w:rFonts w:ascii="Arial" w:hAnsi="Arial" w:cs="Arial"/>
          <w:sz w:val="20"/>
          <w:szCs w:val="20"/>
        </w:rPr>
        <w:tab/>
      </w:r>
      <w:r w:rsidR="00D3717C" w:rsidRPr="00B06E9A">
        <w:rPr>
          <w:rStyle w:val="Strong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Sheraton Parkway Toronto North Hotel &amp; Suites, 9005 Leslie Street, Richmond Hill, Ontario, L4B 1B2</w:t>
      </w:r>
      <w:r w:rsidR="00D3717C" w:rsidRPr="00B06E9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.</w:t>
      </w:r>
    </w:p>
    <w:p w14:paraId="71FD84AF" w14:textId="30050808" w:rsidR="002025D8" w:rsidRPr="00921020" w:rsidRDefault="003230D5" w:rsidP="002025D8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B06E9A">
        <w:rPr>
          <w:rFonts w:ascii="Arial" w:hAnsi="Arial" w:cs="Arial"/>
          <w:b/>
          <w:bCs/>
          <w:sz w:val="20"/>
          <w:szCs w:val="20"/>
        </w:rPr>
        <w:t>P</w:t>
      </w:r>
      <w:r w:rsidR="00031280" w:rsidRPr="00B06E9A">
        <w:rPr>
          <w:rFonts w:ascii="Arial" w:hAnsi="Arial" w:cs="Arial"/>
          <w:b/>
          <w:bCs/>
          <w:sz w:val="20"/>
          <w:szCs w:val="20"/>
        </w:rPr>
        <w:t>resent:</w:t>
      </w:r>
      <w:r w:rsidR="00A51544" w:rsidRPr="00B06E9A">
        <w:rPr>
          <w:rFonts w:ascii="Arial" w:hAnsi="Arial" w:cs="Arial"/>
          <w:sz w:val="20"/>
          <w:szCs w:val="20"/>
        </w:rPr>
        <w:t xml:space="preserve"> </w:t>
      </w:r>
      <w:r w:rsidR="00FA193C" w:rsidRPr="00B06E9A">
        <w:rPr>
          <w:rFonts w:ascii="Arial" w:hAnsi="Arial" w:cs="Arial"/>
          <w:sz w:val="20"/>
          <w:szCs w:val="20"/>
        </w:rPr>
        <w:tab/>
      </w:r>
      <w:r w:rsidR="002025D8" w:rsidRPr="00921020">
        <w:rPr>
          <w:rFonts w:ascii="Arial" w:hAnsi="Arial" w:cs="Arial"/>
          <w:sz w:val="20"/>
          <w:szCs w:val="20"/>
        </w:rPr>
        <w:t>Ted Michalos [Chair]</w:t>
      </w:r>
      <w:r w:rsidR="00A1645E">
        <w:rPr>
          <w:rFonts w:ascii="Arial" w:hAnsi="Arial" w:cs="Arial"/>
          <w:sz w:val="20"/>
          <w:szCs w:val="20"/>
        </w:rPr>
        <w:t xml:space="preserve">, </w:t>
      </w:r>
      <w:r w:rsidR="002025D8">
        <w:rPr>
          <w:rFonts w:ascii="Arial" w:hAnsi="Arial" w:cs="Arial"/>
          <w:sz w:val="20"/>
          <w:szCs w:val="20"/>
        </w:rPr>
        <w:t xml:space="preserve">Emily Atkins, </w:t>
      </w:r>
      <w:proofErr w:type="spellStart"/>
      <w:r w:rsidR="002025D8">
        <w:rPr>
          <w:rFonts w:ascii="Arial" w:hAnsi="Arial" w:cs="Arial"/>
          <w:sz w:val="20"/>
          <w:szCs w:val="20"/>
        </w:rPr>
        <w:t>Gord</w:t>
      </w:r>
      <w:proofErr w:type="spellEnd"/>
      <w:r w:rsidR="002025D8">
        <w:rPr>
          <w:rFonts w:ascii="Arial" w:hAnsi="Arial" w:cs="Arial"/>
          <w:sz w:val="20"/>
          <w:szCs w:val="20"/>
        </w:rPr>
        <w:t xml:space="preserve"> Ballantine</w:t>
      </w:r>
      <w:r w:rsidR="002025D8" w:rsidRPr="00921020">
        <w:rPr>
          <w:rFonts w:ascii="Arial" w:hAnsi="Arial" w:cs="Arial"/>
          <w:sz w:val="20"/>
          <w:szCs w:val="20"/>
        </w:rPr>
        <w:t xml:space="preserve">, </w:t>
      </w:r>
      <w:r w:rsidR="002025D8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="002025D8">
        <w:rPr>
          <w:rFonts w:ascii="Arial" w:hAnsi="Arial" w:cs="Arial"/>
          <w:sz w:val="20"/>
          <w:szCs w:val="20"/>
        </w:rPr>
        <w:t>Celovsky</w:t>
      </w:r>
      <w:proofErr w:type="spellEnd"/>
      <w:r w:rsidR="002025D8">
        <w:rPr>
          <w:rFonts w:ascii="Arial" w:hAnsi="Arial" w:cs="Arial"/>
          <w:sz w:val="20"/>
          <w:szCs w:val="20"/>
        </w:rPr>
        <w:t>, Dave Good,</w:t>
      </w:r>
      <w:r w:rsidR="002025D8" w:rsidRPr="00921020">
        <w:rPr>
          <w:rFonts w:ascii="Arial" w:hAnsi="Arial" w:cs="Arial"/>
          <w:sz w:val="20"/>
          <w:szCs w:val="20"/>
        </w:rPr>
        <w:t xml:space="preserve"> Gavin Ivory</w:t>
      </w:r>
      <w:r w:rsidR="00570947">
        <w:rPr>
          <w:rFonts w:ascii="Arial" w:hAnsi="Arial" w:cs="Arial"/>
          <w:sz w:val="20"/>
          <w:szCs w:val="20"/>
        </w:rPr>
        <w:t>,</w:t>
      </w:r>
      <w:r w:rsidR="002025D8" w:rsidRPr="00921020">
        <w:rPr>
          <w:rFonts w:ascii="Arial" w:hAnsi="Arial" w:cs="Arial"/>
          <w:sz w:val="20"/>
          <w:szCs w:val="20"/>
        </w:rPr>
        <w:t xml:space="preserve"> </w:t>
      </w:r>
      <w:r w:rsidR="002025D8">
        <w:rPr>
          <w:rFonts w:ascii="Arial" w:hAnsi="Arial" w:cs="Arial"/>
          <w:sz w:val="20"/>
          <w:szCs w:val="20"/>
        </w:rPr>
        <w:t>Chris Rupnik</w:t>
      </w:r>
      <w:r w:rsidR="002025D8" w:rsidRPr="00921020">
        <w:rPr>
          <w:rFonts w:ascii="Arial" w:hAnsi="Arial" w:cs="Arial"/>
          <w:sz w:val="20"/>
          <w:szCs w:val="20"/>
        </w:rPr>
        <w:t>,</w:t>
      </w:r>
      <w:r w:rsidR="002025D8">
        <w:rPr>
          <w:rFonts w:ascii="Arial" w:hAnsi="Arial" w:cs="Arial"/>
          <w:sz w:val="20"/>
          <w:szCs w:val="20"/>
        </w:rPr>
        <w:t xml:space="preserve"> Ivan </w:t>
      </w:r>
      <w:proofErr w:type="spellStart"/>
      <w:r w:rsidR="002025D8">
        <w:rPr>
          <w:rFonts w:ascii="Arial" w:hAnsi="Arial" w:cs="Arial"/>
          <w:sz w:val="20"/>
          <w:szCs w:val="20"/>
        </w:rPr>
        <w:t>Samila</w:t>
      </w:r>
      <w:proofErr w:type="spellEnd"/>
      <w:r w:rsidR="002025D8">
        <w:rPr>
          <w:rFonts w:ascii="Arial" w:hAnsi="Arial" w:cs="Arial"/>
          <w:sz w:val="20"/>
          <w:szCs w:val="20"/>
        </w:rPr>
        <w:t>, Brian Thomas,</w:t>
      </w:r>
      <w:r w:rsidR="002025D8" w:rsidRPr="00594181">
        <w:rPr>
          <w:rFonts w:ascii="Arial" w:hAnsi="Arial" w:cs="Arial"/>
          <w:sz w:val="20"/>
          <w:szCs w:val="20"/>
        </w:rPr>
        <w:t xml:space="preserve"> </w:t>
      </w:r>
      <w:r w:rsidR="002025D8" w:rsidRPr="00921020">
        <w:rPr>
          <w:rFonts w:ascii="Arial" w:hAnsi="Arial" w:cs="Arial"/>
          <w:sz w:val="20"/>
          <w:szCs w:val="20"/>
        </w:rPr>
        <w:t>Julie Wildman</w:t>
      </w:r>
      <w:r w:rsidR="002025D8">
        <w:rPr>
          <w:rFonts w:ascii="Arial" w:hAnsi="Arial" w:cs="Arial"/>
          <w:sz w:val="20"/>
          <w:szCs w:val="20"/>
        </w:rPr>
        <w:t>.</w:t>
      </w:r>
    </w:p>
    <w:p w14:paraId="754B8455" w14:textId="44DCFFF3" w:rsidR="007456CC" w:rsidRPr="00B06E9A" w:rsidRDefault="007456CC" w:rsidP="002025D8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B06E9A">
        <w:rPr>
          <w:rFonts w:ascii="Arial" w:hAnsi="Arial" w:cs="Arial"/>
          <w:b/>
          <w:bCs/>
          <w:sz w:val="20"/>
          <w:szCs w:val="20"/>
        </w:rPr>
        <w:t>Absent</w:t>
      </w:r>
      <w:r w:rsidR="00B115AF" w:rsidRPr="00B06E9A">
        <w:rPr>
          <w:rFonts w:ascii="Arial" w:hAnsi="Arial" w:cs="Arial"/>
          <w:b/>
          <w:bCs/>
          <w:sz w:val="20"/>
          <w:szCs w:val="20"/>
        </w:rPr>
        <w:t>:</w:t>
      </w:r>
      <w:r w:rsidR="00B115AF" w:rsidRPr="00B06E9A">
        <w:rPr>
          <w:rFonts w:ascii="Arial" w:hAnsi="Arial" w:cs="Arial"/>
          <w:sz w:val="20"/>
          <w:szCs w:val="20"/>
        </w:rPr>
        <w:t xml:space="preserve"> </w:t>
      </w:r>
      <w:r w:rsidRPr="00B06E9A">
        <w:rPr>
          <w:rFonts w:ascii="Arial" w:hAnsi="Arial" w:cs="Arial"/>
          <w:sz w:val="20"/>
          <w:szCs w:val="20"/>
        </w:rPr>
        <w:t xml:space="preserve"> </w:t>
      </w:r>
      <w:r w:rsidR="008E7F53" w:rsidRPr="00B06E9A">
        <w:rPr>
          <w:rFonts w:ascii="Arial" w:hAnsi="Arial" w:cs="Arial"/>
          <w:sz w:val="20"/>
          <w:szCs w:val="20"/>
        </w:rPr>
        <w:tab/>
      </w:r>
      <w:r w:rsidR="00A1645E">
        <w:rPr>
          <w:rFonts w:ascii="Arial" w:hAnsi="Arial" w:cs="Arial"/>
          <w:sz w:val="20"/>
          <w:szCs w:val="20"/>
        </w:rPr>
        <w:t>Rob McCord</w:t>
      </w:r>
    </w:p>
    <w:p w14:paraId="754B8456" w14:textId="77777777" w:rsidR="003230D5" w:rsidRPr="00B06E9A" w:rsidRDefault="00AB18CE" w:rsidP="003230D5">
      <w:pPr>
        <w:pStyle w:val="ListParagraph"/>
        <w:ind w:firstLine="0"/>
        <w:rPr>
          <w:rFonts w:ascii="Arial" w:hAnsi="Arial" w:cs="Arial"/>
          <w:sz w:val="20"/>
          <w:szCs w:val="20"/>
        </w:rPr>
      </w:pPr>
      <w:r w:rsidRPr="00B06E9A">
        <w:rPr>
          <w:rFonts w:ascii="Arial" w:hAnsi="Arial" w:cs="Arial"/>
          <w:sz w:val="20"/>
          <w:szCs w:val="20"/>
        </w:rPr>
        <w:tab/>
      </w:r>
    </w:p>
    <w:p w14:paraId="7F6C1982" w14:textId="22D5B867" w:rsidR="001C49B6" w:rsidRDefault="001C49B6" w:rsidP="00743642">
      <w:pPr>
        <w:pStyle w:val="ListParagraph"/>
        <w:numPr>
          <w:ilvl w:val="0"/>
          <w:numId w:val="24"/>
        </w:numPr>
        <w:spacing w:after="200"/>
        <w:rPr>
          <w:rFonts w:ascii="Arial" w:hAnsi="Arial" w:cs="Arial"/>
          <w:sz w:val="20"/>
          <w:szCs w:val="20"/>
        </w:rPr>
      </w:pPr>
      <w:r w:rsidRPr="00B06E9A">
        <w:rPr>
          <w:rFonts w:ascii="Arial" w:hAnsi="Arial" w:cs="Arial"/>
          <w:b/>
          <w:sz w:val="20"/>
          <w:szCs w:val="20"/>
        </w:rPr>
        <w:t>Business arising</w:t>
      </w:r>
      <w:r w:rsidR="003A6C75" w:rsidRPr="00B06E9A">
        <w:rPr>
          <w:rFonts w:ascii="Arial" w:hAnsi="Arial" w:cs="Arial"/>
          <w:sz w:val="20"/>
          <w:szCs w:val="20"/>
        </w:rPr>
        <w:t xml:space="preserve"> </w:t>
      </w:r>
      <w:r w:rsidR="003A6C75" w:rsidRPr="00B06E9A">
        <w:rPr>
          <w:rFonts w:ascii="Arial" w:hAnsi="Arial" w:cs="Arial"/>
          <w:b/>
          <w:sz w:val="20"/>
          <w:szCs w:val="20"/>
        </w:rPr>
        <w:t xml:space="preserve">from the </w:t>
      </w:r>
      <w:r w:rsidR="00EE6E19">
        <w:rPr>
          <w:rFonts w:ascii="Arial" w:hAnsi="Arial" w:cs="Arial"/>
          <w:b/>
          <w:sz w:val="20"/>
          <w:szCs w:val="20"/>
        </w:rPr>
        <w:t>201</w:t>
      </w:r>
      <w:r w:rsidR="00A1645E">
        <w:rPr>
          <w:rFonts w:ascii="Arial" w:hAnsi="Arial" w:cs="Arial"/>
          <w:b/>
          <w:sz w:val="20"/>
          <w:szCs w:val="20"/>
        </w:rPr>
        <w:t>7</w:t>
      </w:r>
      <w:r w:rsidR="00673FB6">
        <w:rPr>
          <w:rFonts w:ascii="Arial" w:hAnsi="Arial" w:cs="Arial"/>
          <w:b/>
          <w:sz w:val="20"/>
          <w:szCs w:val="20"/>
        </w:rPr>
        <w:t xml:space="preserve"> AGM. </w:t>
      </w:r>
      <w:r w:rsidR="000115A9" w:rsidRPr="001475F5">
        <w:rPr>
          <w:rFonts w:ascii="Arial" w:hAnsi="Arial" w:cs="Arial"/>
          <w:sz w:val="20"/>
          <w:szCs w:val="20"/>
        </w:rPr>
        <w:t>None</w:t>
      </w:r>
      <w:r w:rsidR="00673FB6" w:rsidRPr="001475F5">
        <w:rPr>
          <w:rFonts w:ascii="Arial" w:hAnsi="Arial" w:cs="Arial"/>
          <w:sz w:val="20"/>
          <w:szCs w:val="20"/>
        </w:rPr>
        <w:t>.</w:t>
      </w:r>
    </w:p>
    <w:p w14:paraId="7B5B7F60" w14:textId="77777777" w:rsidR="00184746" w:rsidRPr="00673FB6" w:rsidRDefault="00184746" w:rsidP="00184746">
      <w:pPr>
        <w:pStyle w:val="ListParagraph"/>
        <w:spacing w:after="200"/>
        <w:ind w:left="360" w:firstLine="0"/>
        <w:rPr>
          <w:rFonts w:ascii="Arial" w:hAnsi="Arial" w:cs="Arial"/>
          <w:sz w:val="20"/>
          <w:szCs w:val="20"/>
        </w:rPr>
      </w:pPr>
    </w:p>
    <w:p w14:paraId="754B8457" w14:textId="408D84FC" w:rsidR="003918BA" w:rsidRPr="00B06E9A" w:rsidRDefault="2DB23880" w:rsidP="005314B9">
      <w:pPr>
        <w:pStyle w:val="ListParagraph"/>
        <w:numPr>
          <w:ilvl w:val="0"/>
          <w:numId w:val="24"/>
        </w:numPr>
        <w:spacing w:after="200"/>
        <w:rPr>
          <w:rFonts w:ascii="Arial" w:hAnsi="Arial" w:cs="Arial"/>
          <w:sz w:val="20"/>
          <w:szCs w:val="20"/>
        </w:rPr>
      </w:pPr>
      <w:r w:rsidRPr="00B06E9A">
        <w:rPr>
          <w:rFonts w:ascii="Arial" w:hAnsi="Arial" w:cs="Arial"/>
          <w:b/>
          <w:bCs/>
          <w:sz w:val="20"/>
          <w:szCs w:val="20"/>
        </w:rPr>
        <w:t xml:space="preserve">Review and approval of minutes </w:t>
      </w:r>
      <w:r w:rsidR="002025D8">
        <w:rPr>
          <w:rFonts w:ascii="Arial" w:hAnsi="Arial" w:cs="Arial"/>
          <w:sz w:val="20"/>
          <w:szCs w:val="20"/>
        </w:rPr>
        <w:t>of the 201</w:t>
      </w:r>
      <w:r w:rsidR="00A1645E">
        <w:rPr>
          <w:rFonts w:ascii="Arial" w:hAnsi="Arial" w:cs="Arial"/>
          <w:sz w:val="20"/>
          <w:szCs w:val="20"/>
        </w:rPr>
        <w:t>7</w:t>
      </w:r>
      <w:r w:rsidRPr="00B06E9A">
        <w:rPr>
          <w:rFonts w:ascii="Arial" w:hAnsi="Arial" w:cs="Arial"/>
          <w:sz w:val="20"/>
          <w:szCs w:val="20"/>
        </w:rPr>
        <w:t xml:space="preserve"> Annual General Meeting. </w:t>
      </w:r>
    </w:p>
    <w:p w14:paraId="754B845A" w14:textId="227D75BF" w:rsidR="003918BA" w:rsidRDefault="00A71A0E" w:rsidP="00FD684F">
      <w:pPr>
        <w:pStyle w:val="ListParagraph"/>
        <w:spacing w:after="200"/>
        <w:ind w:left="360" w:firstLine="0"/>
        <w:rPr>
          <w:rFonts w:ascii="Arial" w:hAnsi="Arial" w:cs="Arial"/>
          <w:i/>
          <w:sz w:val="20"/>
          <w:szCs w:val="20"/>
        </w:rPr>
      </w:pPr>
      <w:r w:rsidRPr="00B06E9A">
        <w:rPr>
          <w:rFonts w:ascii="Arial" w:hAnsi="Arial" w:cs="Arial"/>
          <w:i/>
          <w:iCs/>
          <w:sz w:val="20"/>
          <w:szCs w:val="20"/>
        </w:rPr>
        <w:t>M/S/C</w:t>
      </w:r>
      <w:r w:rsidR="005A2B9B" w:rsidRPr="00B06E9A">
        <w:rPr>
          <w:rStyle w:val="FootnoteReference"/>
          <w:rFonts w:ascii="Arial" w:hAnsi="Arial" w:cs="Arial"/>
          <w:i/>
          <w:iCs/>
          <w:sz w:val="20"/>
          <w:szCs w:val="20"/>
        </w:rPr>
        <w:footnoteReference w:id="1"/>
      </w:r>
      <w:r w:rsidR="0022271D">
        <w:rPr>
          <w:rFonts w:ascii="Arial" w:hAnsi="Arial" w:cs="Arial"/>
          <w:i/>
          <w:iCs/>
          <w:sz w:val="20"/>
          <w:szCs w:val="20"/>
        </w:rPr>
        <w:t xml:space="preserve"> T</w:t>
      </w:r>
      <w:r w:rsidRPr="00B06E9A">
        <w:rPr>
          <w:rFonts w:ascii="Arial" w:hAnsi="Arial" w:cs="Arial"/>
          <w:i/>
          <w:iCs/>
          <w:sz w:val="20"/>
          <w:szCs w:val="20"/>
        </w:rPr>
        <w:t>hat the minu</w:t>
      </w:r>
      <w:r w:rsidR="00CC7FC0" w:rsidRPr="00B06E9A">
        <w:rPr>
          <w:rFonts w:ascii="Arial" w:hAnsi="Arial" w:cs="Arial"/>
          <w:i/>
          <w:iCs/>
          <w:sz w:val="20"/>
          <w:szCs w:val="20"/>
        </w:rPr>
        <w:t>t</w:t>
      </w:r>
      <w:r w:rsidR="00F62A3D" w:rsidRPr="00B06E9A">
        <w:rPr>
          <w:rFonts w:ascii="Arial" w:hAnsi="Arial" w:cs="Arial"/>
          <w:i/>
          <w:iCs/>
          <w:sz w:val="20"/>
          <w:szCs w:val="20"/>
        </w:rPr>
        <w:t xml:space="preserve">es of the </w:t>
      </w:r>
      <w:r w:rsidR="002025D8">
        <w:rPr>
          <w:rFonts w:ascii="Arial" w:hAnsi="Arial" w:cs="Arial"/>
          <w:i/>
          <w:iCs/>
          <w:sz w:val="20"/>
          <w:szCs w:val="20"/>
        </w:rPr>
        <w:t>201</w:t>
      </w:r>
      <w:r w:rsidR="00A1645E">
        <w:rPr>
          <w:rFonts w:ascii="Arial" w:hAnsi="Arial" w:cs="Arial"/>
          <w:i/>
          <w:iCs/>
          <w:sz w:val="20"/>
          <w:szCs w:val="20"/>
        </w:rPr>
        <w:t>7</w:t>
      </w:r>
      <w:r w:rsidR="001C4A92" w:rsidRPr="00B06E9A">
        <w:rPr>
          <w:rFonts w:ascii="Arial" w:hAnsi="Arial" w:cs="Arial"/>
          <w:i/>
          <w:iCs/>
          <w:sz w:val="20"/>
          <w:szCs w:val="20"/>
        </w:rPr>
        <w:t xml:space="preserve"> Annual General Meeting </w:t>
      </w:r>
      <w:r w:rsidR="00184746">
        <w:rPr>
          <w:rFonts w:ascii="Arial" w:hAnsi="Arial" w:cs="Arial"/>
          <w:i/>
          <w:iCs/>
          <w:sz w:val="20"/>
          <w:szCs w:val="20"/>
        </w:rPr>
        <w:t>be accepted and approved.</w:t>
      </w:r>
    </w:p>
    <w:p w14:paraId="39F515B0" w14:textId="77777777" w:rsidR="00184746" w:rsidRPr="00B06E9A" w:rsidRDefault="00184746" w:rsidP="00FD684F">
      <w:pPr>
        <w:pStyle w:val="ListParagraph"/>
        <w:spacing w:after="200"/>
        <w:ind w:left="360" w:firstLine="0"/>
        <w:rPr>
          <w:rFonts w:ascii="Arial" w:hAnsi="Arial" w:cs="Arial"/>
          <w:i/>
          <w:sz w:val="20"/>
          <w:szCs w:val="20"/>
        </w:rPr>
      </w:pPr>
    </w:p>
    <w:p w14:paraId="754B845D" w14:textId="445B91D3" w:rsidR="005E62E3" w:rsidRPr="00184746" w:rsidRDefault="00F266EC" w:rsidP="00F266EC">
      <w:pPr>
        <w:pStyle w:val="ListParagraph"/>
        <w:numPr>
          <w:ilvl w:val="0"/>
          <w:numId w:val="24"/>
        </w:numPr>
        <w:spacing w:after="200"/>
        <w:rPr>
          <w:rFonts w:ascii="Arial" w:hAnsi="Arial" w:cs="Arial"/>
          <w:b/>
          <w:bCs/>
          <w:sz w:val="20"/>
          <w:szCs w:val="20"/>
        </w:rPr>
      </w:pPr>
      <w:r w:rsidRPr="00B06E9A">
        <w:rPr>
          <w:rFonts w:ascii="Arial" w:hAnsi="Arial" w:cs="Arial"/>
          <w:b/>
          <w:bCs/>
          <w:sz w:val="20"/>
          <w:szCs w:val="20"/>
        </w:rPr>
        <w:t xml:space="preserve">Quorum: </w:t>
      </w:r>
      <w:r w:rsidRPr="00B06E9A">
        <w:rPr>
          <w:rFonts w:ascii="Arial" w:hAnsi="Arial" w:cs="Arial"/>
          <w:bCs/>
          <w:sz w:val="20"/>
          <w:szCs w:val="20"/>
        </w:rPr>
        <w:t xml:space="preserve">G Ivory </w:t>
      </w:r>
      <w:r w:rsidR="002025D8">
        <w:rPr>
          <w:rFonts w:ascii="Arial" w:hAnsi="Arial" w:cs="Arial"/>
          <w:bCs/>
          <w:sz w:val="20"/>
          <w:szCs w:val="20"/>
        </w:rPr>
        <w:t xml:space="preserve">reported </w:t>
      </w:r>
      <w:r w:rsidR="00FA2B92">
        <w:rPr>
          <w:rFonts w:ascii="Arial" w:hAnsi="Arial" w:cs="Arial"/>
          <w:bCs/>
          <w:sz w:val="20"/>
          <w:szCs w:val="20"/>
        </w:rPr>
        <w:t>40</w:t>
      </w:r>
      <w:r w:rsidR="00A66BEC">
        <w:rPr>
          <w:rFonts w:ascii="Arial" w:hAnsi="Arial" w:cs="Arial"/>
          <w:bCs/>
          <w:sz w:val="20"/>
          <w:szCs w:val="20"/>
        </w:rPr>
        <w:t xml:space="preserve"> </w:t>
      </w:r>
      <w:r w:rsidRPr="00B06E9A">
        <w:rPr>
          <w:rFonts w:ascii="Arial" w:hAnsi="Arial" w:cs="Arial"/>
          <w:bCs/>
          <w:sz w:val="20"/>
          <w:szCs w:val="20"/>
        </w:rPr>
        <w:t>members</w:t>
      </w:r>
      <w:r w:rsidR="00400A2D">
        <w:rPr>
          <w:rFonts w:ascii="Arial" w:hAnsi="Arial" w:cs="Arial"/>
          <w:bCs/>
          <w:sz w:val="20"/>
          <w:szCs w:val="20"/>
        </w:rPr>
        <w:t xml:space="preserve"> were</w:t>
      </w:r>
      <w:r w:rsidRPr="00B06E9A">
        <w:rPr>
          <w:rFonts w:ascii="Arial" w:hAnsi="Arial" w:cs="Arial"/>
          <w:bCs/>
          <w:sz w:val="20"/>
          <w:szCs w:val="20"/>
        </w:rPr>
        <w:t xml:space="preserve"> present in person and </w:t>
      </w:r>
      <w:r w:rsidR="00A66BEC">
        <w:rPr>
          <w:rFonts w:ascii="Arial" w:hAnsi="Arial" w:cs="Arial"/>
          <w:bCs/>
          <w:sz w:val="20"/>
          <w:szCs w:val="20"/>
        </w:rPr>
        <w:t>1</w:t>
      </w:r>
      <w:r w:rsidR="00FA2B92">
        <w:rPr>
          <w:rFonts w:ascii="Arial" w:hAnsi="Arial" w:cs="Arial"/>
          <w:bCs/>
          <w:sz w:val="20"/>
          <w:szCs w:val="20"/>
        </w:rPr>
        <w:t>1</w:t>
      </w:r>
      <w:r w:rsidR="00A66BEC">
        <w:rPr>
          <w:rFonts w:ascii="Arial" w:hAnsi="Arial" w:cs="Arial"/>
          <w:bCs/>
          <w:sz w:val="20"/>
          <w:szCs w:val="20"/>
        </w:rPr>
        <w:t xml:space="preserve"> </w:t>
      </w:r>
      <w:r w:rsidR="00440612">
        <w:rPr>
          <w:rFonts w:ascii="Arial" w:hAnsi="Arial" w:cs="Arial"/>
          <w:bCs/>
          <w:sz w:val="20"/>
          <w:szCs w:val="20"/>
        </w:rPr>
        <w:t xml:space="preserve">by proxy, constituting an </w:t>
      </w:r>
      <w:r w:rsidRPr="00B06E9A">
        <w:rPr>
          <w:rFonts w:ascii="Arial" w:hAnsi="Arial" w:cs="Arial"/>
          <w:bCs/>
          <w:sz w:val="20"/>
          <w:szCs w:val="20"/>
        </w:rPr>
        <w:t>AGM quorum</w:t>
      </w:r>
      <w:r w:rsidR="00D94849">
        <w:rPr>
          <w:rFonts w:ascii="Arial" w:hAnsi="Arial" w:cs="Arial"/>
          <w:bCs/>
          <w:sz w:val="20"/>
          <w:szCs w:val="20"/>
        </w:rPr>
        <w:t xml:space="preserve"> [being</w:t>
      </w:r>
      <w:r w:rsidR="00353900">
        <w:rPr>
          <w:rFonts w:ascii="Arial" w:hAnsi="Arial" w:cs="Arial"/>
          <w:bCs/>
          <w:sz w:val="20"/>
          <w:szCs w:val="20"/>
        </w:rPr>
        <w:t xml:space="preserve"> greater than</w:t>
      </w:r>
      <w:r w:rsidR="00D94849">
        <w:rPr>
          <w:rFonts w:ascii="Arial" w:hAnsi="Arial" w:cs="Arial"/>
          <w:bCs/>
          <w:sz w:val="20"/>
          <w:szCs w:val="20"/>
        </w:rPr>
        <w:t xml:space="preserve"> 10% of the </w:t>
      </w:r>
      <w:r w:rsidR="00353900">
        <w:rPr>
          <w:rFonts w:ascii="Arial" w:hAnsi="Arial" w:cs="Arial"/>
          <w:bCs/>
          <w:sz w:val="20"/>
          <w:szCs w:val="20"/>
        </w:rPr>
        <w:t>181 members</w:t>
      </w:r>
      <w:r w:rsidR="002B7503">
        <w:rPr>
          <w:rFonts w:ascii="Arial" w:hAnsi="Arial" w:cs="Arial"/>
          <w:bCs/>
          <w:sz w:val="20"/>
          <w:szCs w:val="20"/>
        </w:rPr>
        <w:t>,</w:t>
      </w:r>
      <w:r w:rsidR="00353900">
        <w:rPr>
          <w:rFonts w:ascii="Arial" w:hAnsi="Arial" w:cs="Arial"/>
          <w:bCs/>
          <w:sz w:val="20"/>
          <w:szCs w:val="20"/>
        </w:rPr>
        <w:t xml:space="preserve"> as of the AGM]</w:t>
      </w:r>
      <w:r w:rsidRPr="00B06E9A">
        <w:rPr>
          <w:rFonts w:ascii="Arial" w:hAnsi="Arial" w:cs="Arial"/>
          <w:bCs/>
          <w:sz w:val="20"/>
          <w:szCs w:val="20"/>
        </w:rPr>
        <w:t>.</w:t>
      </w:r>
    </w:p>
    <w:p w14:paraId="0A4DE306" w14:textId="77777777" w:rsidR="00184746" w:rsidRPr="00B06E9A" w:rsidRDefault="00184746" w:rsidP="00184746">
      <w:pPr>
        <w:pStyle w:val="ListParagraph"/>
        <w:spacing w:after="200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14:paraId="7176BA9D" w14:textId="70F4E865" w:rsidR="00184746" w:rsidRPr="00184746" w:rsidRDefault="002B2EF0" w:rsidP="00184746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Opening remarks from Ted Michalos</w:t>
      </w:r>
      <w:r w:rsidR="2DB23880" w:rsidRPr="00B06E9A">
        <w:rPr>
          <w:rFonts w:ascii="Arial" w:hAnsi="Arial" w:cs="Arial"/>
          <w:b/>
          <w:bCs/>
          <w:sz w:val="20"/>
          <w:szCs w:val="20"/>
        </w:rPr>
        <w:t xml:space="preserve">, President. </w:t>
      </w:r>
      <w:r>
        <w:rPr>
          <w:rFonts w:ascii="Arial" w:hAnsi="Arial" w:cs="Arial"/>
          <w:sz w:val="20"/>
          <w:szCs w:val="20"/>
        </w:rPr>
        <w:t>T</w:t>
      </w:r>
      <w:r w:rsidR="00E03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E032B1">
        <w:rPr>
          <w:rFonts w:ascii="Arial" w:hAnsi="Arial" w:cs="Arial"/>
          <w:sz w:val="20"/>
          <w:szCs w:val="20"/>
        </w:rPr>
        <w:t>ichalos</w:t>
      </w:r>
      <w:r w:rsidR="2DB23880" w:rsidRPr="00B06E9A">
        <w:rPr>
          <w:rFonts w:ascii="Arial" w:hAnsi="Arial" w:cs="Arial"/>
          <w:sz w:val="20"/>
          <w:szCs w:val="20"/>
        </w:rPr>
        <w:t xml:space="preserve"> </w:t>
      </w:r>
      <w:r w:rsidR="00400A2D">
        <w:rPr>
          <w:rFonts w:ascii="Arial" w:hAnsi="Arial" w:cs="Arial"/>
          <w:sz w:val="20"/>
          <w:szCs w:val="20"/>
        </w:rPr>
        <w:t>welcomed members</w:t>
      </w:r>
      <w:r w:rsidR="00673FB6">
        <w:rPr>
          <w:rFonts w:ascii="Arial" w:hAnsi="Arial" w:cs="Arial"/>
          <w:sz w:val="20"/>
          <w:szCs w:val="20"/>
        </w:rPr>
        <w:t>, introduced the 201</w:t>
      </w:r>
      <w:r w:rsidR="00FA2B92">
        <w:rPr>
          <w:rFonts w:ascii="Arial" w:hAnsi="Arial" w:cs="Arial"/>
          <w:sz w:val="20"/>
          <w:szCs w:val="20"/>
        </w:rPr>
        <w:t>8</w:t>
      </w:r>
      <w:r w:rsidR="00673FB6">
        <w:rPr>
          <w:rFonts w:ascii="Arial" w:hAnsi="Arial" w:cs="Arial"/>
          <w:sz w:val="20"/>
          <w:szCs w:val="20"/>
        </w:rPr>
        <w:t xml:space="preserve"> Board</w:t>
      </w:r>
      <w:r w:rsidR="00400A2D">
        <w:rPr>
          <w:rFonts w:ascii="Arial" w:hAnsi="Arial" w:cs="Arial"/>
          <w:sz w:val="20"/>
          <w:szCs w:val="20"/>
        </w:rPr>
        <w:t xml:space="preserve"> and </w:t>
      </w:r>
      <w:r w:rsidR="2DB23880" w:rsidRPr="00B06E9A">
        <w:rPr>
          <w:rFonts w:ascii="Arial" w:hAnsi="Arial" w:cs="Arial"/>
          <w:sz w:val="20"/>
          <w:szCs w:val="20"/>
        </w:rPr>
        <w:t>thanke</w:t>
      </w:r>
      <w:r w:rsidR="00673FB6">
        <w:rPr>
          <w:rFonts w:ascii="Arial" w:hAnsi="Arial" w:cs="Arial"/>
          <w:sz w:val="20"/>
          <w:szCs w:val="20"/>
        </w:rPr>
        <w:t>d them for their contribution.</w:t>
      </w:r>
      <w:r w:rsidR="2DB23880" w:rsidRPr="00B06E9A">
        <w:rPr>
          <w:rFonts w:ascii="Arial" w:hAnsi="Arial" w:cs="Arial"/>
          <w:sz w:val="20"/>
          <w:szCs w:val="20"/>
        </w:rPr>
        <w:t xml:space="preserve"> </w:t>
      </w:r>
    </w:p>
    <w:p w14:paraId="4A63CB30" w14:textId="77777777" w:rsidR="00184746" w:rsidRPr="00184746" w:rsidRDefault="00184746" w:rsidP="00184746">
      <w:pPr>
        <w:pStyle w:val="ListParagraph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14:paraId="08911B8C" w14:textId="65B05357" w:rsidR="005676C4" w:rsidRPr="002418EF" w:rsidRDefault="005676C4" w:rsidP="00912119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B06E9A">
        <w:rPr>
          <w:rFonts w:ascii="Arial" w:hAnsi="Arial" w:cs="Arial"/>
          <w:b/>
          <w:bCs/>
          <w:sz w:val="20"/>
          <w:szCs w:val="20"/>
        </w:rPr>
        <w:t>Directors’</w:t>
      </w:r>
      <w:r w:rsidR="008E163C" w:rsidRPr="00B06E9A">
        <w:rPr>
          <w:rFonts w:ascii="Arial" w:hAnsi="Arial" w:cs="Arial"/>
          <w:b/>
          <w:bCs/>
          <w:sz w:val="20"/>
          <w:szCs w:val="20"/>
        </w:rPr>
        <w:t xml:space="preserve"> reports.</w:t>
      </w:r>
      <w:r w:rsidRPr="00B06E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6E9A">
        <w:rPr>
          <w:rFonts w:ascii="Arial" w:hAnsi="Arial" w:cs="Arial"/>
          <w:bCs/>
          <w:sz w:val="20"/>
          <w:szCs w:val="20"/>
        </w:rPr>
        <w:t xml:space="preserve">The </w:t>
      </w:r>
      <w:r w:rsidR="00052DE3">
        <w:rPr>
          <w:rFonts w:ascii="Arial" w:hAnsi="Arial" w:cs="Arial"/>
          <w:bCs/>
          <w:sz w:val="20"/>
          <w:szCs w:val="20"/>
        </w:rPr>
        <w:t>201</w:t>
      </w:r>
      <w:r w:rsidR="00893C9E">
        <w:rPr>
          <w:rFonts w:ascii="Arial" w:hAnsi="Arial" w:cs="Arial"/>
          <w:bCs/>
          <w:sz w:val="20"/>
          <w:szCs w:val="20"/>
        </w:rPr>
        <w:t>8</w:t>
      </w:r>
      <w:r w:rsidR="00052DE3">
        <w:rPr>
          <w:rFonts w:ascii="Arial" w:hAnsi="Arial" w:cs="Arial"/>
          <w:bCs/>
          <w:sz w:val="20"/>
          <w:szCs w:val="20"/>
        </w:rPr>
        <w:t xml:space="preserve"> AGM Agenda</w:t>
      </w:r>
      <w:r w:rsidR="00BF1AD7">
        <w:rPr>
          <w:rFonts w:ascii="Arial" w:hAnsi="Arial" w:cs="Arial"/>
          <w:bCs/>
          <w:sz w:val="20"/>
          <w:szCs w:val="20"/>
        </w:rPr>
        <w:t xml:space="preserve"> </w:t>
      </w:r>
      <w:r w:rsidR="000950DD">
        <w:rPr>
          <w:rFonts w:ascii="Arial" w:hAnsi="Arial" w:cs="Arial"/>
          <w:bCs/>
          <w:sz w:val="20"/>
          <w:szCs w:val="20"/>
        </w:rPr>
        <w:t>and Supplementary Materials</w:t>
      </w:r>
      <w:r w:rsidR="00052DE3">
        <w:rPr>
          <w:rFonts w:ascii="Arial" w:hAnsi="Arial" w:cs="Arial"/>
          <w:bCs/>
          <w:sz w:val="20"/>
          <w:szCs w:val="20"/>
        </w:rPr>
        <w:t xml:space="preserve"> [</w:t>
      </w:r>
      <w:r w:rsidR="00E4695E">
        <w:rPr>
          <w:rFonts w:ascii="Arial" w:hAnsi="Arial" w:cs="Arial"/>
          <w:bCs/>
          <w:sz w:val="20"/>
          <w:szCs w:val="20"/>
        </w:rPr>
        <w:t xml:space="preserve">including </w:t>
      </w:r>
      <w:r w:rsidRPr="00B06E9A">
        <w:rPr>
          <w:rFonts w:ascii="Arial" w:hAnsi="Arial" w:cs="Arial"/>
          <w:bCs/>
          <w:sz w:val="20"/>
          <w:szCs w:val="20"/>
        </w:rPr>
        <w:t>highlights of the 201</w:t>
      </w:r>
      <w:r w:rsidR="004C7EB9">
        <w:rPr>
          <w:rFonts w:ascii="Arial" w:hAnsi="Arial" w:cs="Arial"/>
          <w:bCs/>
          <w:sz w:val="20"/>
          <w:szCs w:val="20"/>
        </w:rPr>
        <w:t>8</w:t>
      </w:r>
      <w:r w:rsidRPr="00B06E9A">
        <w:rPr>
          <w:rFonts w:ascii="Arial" w:hAnsi="Arial" w:cs="Arial"/>
          <w:bCs/>
          <w:sz w:val="20"/>
          <w:szCs w:val="20"/>
        </w:rPr>
        <w:t xml:space="preserve"> Board</w:t>
      </w:r>
      <w:r w:rsidR="008E163C" w:rsidRPr="00B06E9A">
        <w:rPr>
          <w:rFonts w:ascii="Arial" w:hAnsi="Arial" w:cs="Arial"/>
          <w:bCs/>
          <w:sz w:val="20"/>
          <w:szCs w:val="20"/>
        </w:rPr>
        <w:t xml:space="preserve"> activities</w:t>
      </w:r>
      <w:r w:rsidR="00E4695E">
        <w:rPr>
          <w:rFonts w:ascii="Arial" w:hAnsi="Arial" w:cs="Arial"/>
          <w:bCs/>
          <w:sz w:val="20"/>
          <w:szCs w:val="20"/>
        </w:rPr>
        <w:t>,</w:t>
      </w:r>
      <w:r w:rsidR="00052DE3">
        <w:rPr>
          <w:rFonts w:ascii="Arial" w:hAnsi="Arial" w:cs="Arial"/>
          <w:bCs/>
          <w:sz w:val="20"/>
          <w:szCs w:val="20"/>
        </w:rPr>
        <w:t xml:space="preserve"> Directors</w:t>
      </w:r>
      <w:r w:rsidR="00440612">
        <w:rPr>
          <w:rFonts w:ascii="Arial" w:hAnsi="Arial" w:cs="Arial"/>
          <w:bCs/>
          <w:sz w:val="20"/>
          <w:szCs w:val="20"/>
        </w:rPr>
        <w:t>’</w:t>
      </w:r>
      <w:r w:rsidR="00052DE3">
        <w:rPr>
          <w:rFonts w:ascii="Arial" w:hAnsi="Arial" w:cs="Arial"/>
          <w:bCs/>
          <w:sz w:val="20"/>
          <w:szCs w:val="20"/>
        </w:rPr>
        <w:t xml:space="preserve"> reports, and proposed motions</w:t>
      </w:r>
      <w:r w:rsidR="00AB4068">
        <w:rPr>
          <w:rFonts w:ascii="Arial" w:hAnsi="Arial" w:cs="Arial"/>
          <w:bCs/>
          <w:sz w:val="20"/>
          <w:szCs w:val="20"/>
        </w:rPr>
        <w:t xml:space="preserve"> and discussion topics</w:t>
      </w:r>
      <w:r w:rsidR="00052DE3">
        <w:rPr>
          <w:rFonts w:ascii="Arial" w:hAnsi="Arial" w:cs="Arial"/>
          <w:bCs/>
          <w:sz w:val="20"/>
          <w:szCs w:val="20"/>
        </w:rPr>
        <w:t xml:space="preserve">] </w:t>
      </w:r>
      <w:r w:rsidR="008E163C" w:rsidRPr="00B06E9A">
        <w:rPr>
          <w:rFonts w:ascii="Arial" w:hAnsi="Arial" w:cs="Arial"/>
          <w:bCs/>
          <w:sz w:val="20"/>
          <w:szCs w:val="20"/>
        </w:rPr>
        <w:t>were</w:t>
      </w:r>
      <w:r w:rsidR="00052DE3">
        <w:rPr>
          <w:rFonts w:ascii="Arial" w:hAnsi="Arial" w:cs="Arial"/>
          <w:bCs/>
          <w:sz w:val="20"/>
          <w:szCs w:val="20"/>
        </w:rPr>
        <w:t xml:space="preserve"> emailed</w:t>
      </w:r>
      <w:r w:rsidR="008E163C" w:rsidRPr="00B06E9A">
        <w:rPr>
          <w:rFonts w:ascii="Arial" w:hAnsi="Arial" w:cs="Arial"/>
          <w:bCs/>
          <w:sz w:val="20"/>
          <w:szCs w:val="20"/>
        </w:rPr>
        <w:t xml:space="preserve"> to members</w:t>
      </w:r>
      <w:r w:rsidR="00B92B8E">
        <w:rPr>
          <w:rFonts w:ascii="Arial" w:hAnsi="Arial" w:cs="Arial"/>
          <w:bCs/>
          <w:sz w:val="20"/>
          <w:szCs w:val="20"/>
        </w:rPr>
        <w:t xml:space="preserve"> </w:t>
      </w:r>
      <w:r w:rsidR="00855968">
        <w:rPr>
          <w:rFonts w:ascii="Arial" w:hAnsi="Arial" w:cs="Arial"/>
          <w:bCs/>
          <w:sz w:val="20"/>
          <w:szCs w:val="20"/>
        </w:rPr>
        <w:t xml:space="preserve">on </w:t>
      </w:r>
      <w:proofErr w:type="gramStart"/>
      <w:r w:rsidR="006C737D">
        <w:rPr>
          <w:rFonts w:ascii="Arial" w:hAnsi="Arial" w:cs="Arial"/>
          <w:bCs/>
          <w:sz w:val="20"/>
          <w:szCs w:val="20"/>
        </w:rPr>
        <w:t>Oct 14</w:t>
      </w:r>
      <w:r w:rsidR="006C737D" w:rsidRPr="006C737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92B8E">
        <w:rPr>
          <w:rFonts w:ascii="Arial" w:hAnsi="Arial" w:cs="Arial"/>
          <w:bCs/>
          <w:sz w:val="20"/>
          <w:szCs w:val="20"/>
        </w:rPr>
        <w:t>,</w:t>
      </w:r>
      <w:r w:rsidR="0031772F">
        <w:rPr>
          <w:rFonts w:ascii="Arial" w:hAnsi="Arial" w:cs="Arial"/>
          <w:bCs/>
          <w:sz w:val="20"/>
          <w:szCs w:val="20"/>
        </w:rPr>
        <w:t xml:space="preserve"> </w:t>
      </w:r>
      <w:r w:rsidR="00052DE3">
        <w:rPr>
          <w:rFonts w:ascii="Arial" w:hAnsi="Arial" w:cs="Arial"/>
          <w:bCs/>
          <w:sz w:val="20"/>
          <w:szCs w:val="20"/>
        </w:rPr>
        <w:t>and</w:t>
      </w:r>
      <w:proofErr w:type="gramEnd"/>
      <w:r w:rsidR="00052DE3">
        <w:rPr>
          <w:rFonts w:ascii="Arial" w:hAnsi="Arial" w:cs="Arial"/>
          <w:bCs/>
          <w:sz w:val="20"/>
          <w:szCs w:val="20"/>
        </w:rPr>
        <w:t xml:space="preserve"> posted on the VARAC website</w:t>
      </w:r>
      <w:r w:rsidR="00B95971">
        <w:rPr>
          <w:rFonts w:ascii="Arial" w:hAnsi="Arial" w:cs="Arial"/>
          <w:bCs/>
          <w:sz w:val="20"/>
          <w:szCs w:val="20"/>
        </w:rPr>
        <w:t xml:space="preserve"> [satisfying the required 21 day notice period]</w:t>
      </w:r>
      <w:r w:rsidR="0036168B">
        <w:rPr>
          <w:rFonts w:ascii="Arial" w:hAnsi="Arial" w:cs="Arial"/>
          <w:bCs/>
          <w:sz w:val="20"/>
          <w:szCs w:val="20"/>
        </w:rPr>
        <w:t>, along with minutes of the 2017 AGM</w:t>
      </w:r>
      <w:r w:rsidR="00B92B8E">
        <w:rPr>
          <w:rFonts w:ascii="Arial" w:hAnsi="Arial" w:cs="Arial"/>
          <w:bCs/>
          <w:sz w:val="20"/>
          <w:szCs w:val="20"/>
        </w:rPr>
        <w:t>.</w:t>
      </w:r>
      <w:r w:rsidR="008E163C" w:rsidRPr="00B06E9A">
        <w:rPr>
          <w:rFonts w:ascii="Arial" w:hAnsi="Arial" w:cs="Arial"/>
          <w:bCs/>
          <w:sz w:val="20"/>
          <w:szCs w:val="20"/>
        </w:rPr>
        <w:t xml:space="preserve"> At the </w:t>
      </w:r>
      <w:r w:rsidR="005C4E27">
        <w:rPr>
          <w:rFonts w:ascii="Arial" w:hAnsi="Arial" w:cs="Arial"/>
          <w:bCs/>
          <w:sz w:val="20"/>
          <w:szCs w:val="20"/>
        </w:rPr>
        <w:t xml:space="preserve">2018 </w:t>
      </w:r>
      <w:r w:rsidR="008E163C" w:rsidRPr="00B06E9A">
        <w:rPr>
          <w:rFonts w:ascii="Arial" w:hAnsi="Arial" w:cs="Arial"/>
          <w:bCs/>
          <w:sz w:val="20"/>
          <w:szCs w:val="20"/>
        </w:rPr>
        <w:t>AGM</w:t>
      </w:r>
      <w:r w:rsidR="00052DE3">
        <w:rPr>
          <w:rFonts w:ascii="Arial" w:hAnsi="Arial" w:cs="Arial"/>
          <w:bCs/>
          <w:sz w:val="20"/>
          <w:szCs w:val="20"/>
        </w:rPr>
        <w:t>,</w:t>
      </w:r>
      <w:r w:rsidR="008E163C" w:rsidRPr="00B06E9A">
        <w:rPr>
          <w:rFonts w:ascii="Arial" w:hAnsi="Arial" w:cs="Arial"/>
          <w:bCs/>
          <w:sz w:val="20"/>
          <w:szCs w:val="20"/>
        </w:rPr>
        <w:t xml:space="preserve"> </w:t>
      </w:r>
      <w:r w:rsidR="00052DE3">
        <w:rPr>
          <w:rFonts w:ascii="Arial" w:hAnsi="Arial" w:cs="Arial"/>
          <w:bCs/>
          <w:sz w:val="20"/>
          <w:szCs w:val="20"/>
        </w:rPr>
        <w:t>D</w:t>
      </w:r>
      <w:r w:rsidR="005718C8" w:rsidRPr="00B06E9A">
        <w:rPr>
          <w:rFonts w:ascii="Arial" w:hAnsi="Arial" w:cs="Arial"/>
          <w:bCs/>
          <w:sz w:val="20"/>
          <w:szCs w:val="20"/>
        </w:rPr>
        <w:t xml:space="preserve">irectors provided </w:t>
      </w:r>
      <w:r w:rsidR="008E163C" w:rsidRPr="00B06E9A">
        <w:rPr>
          <w:rFonts w:ascii="Arial" w:hAnsi="Arial" w:cs="Arial"/>
          <w:bCs/>
          <w:sz w:val="20"/>
          <w:szCs w:val="20"/>
        </w:rPr>
        <w:t xml:space="preserve">the </w:t>
      </w:r>
      <w:r w:rsidR="00052DE3">
        <w:rPr>
          <w:rFonts w:ascii="Arial" w:hAnsi="Arial" w:cs="Arial"/>
          <w:bCs/>
          <w:sz w:val="20"/>
          <w:szCs w:val="20"/>
        </w:rPr>
        <w:t>following</w:t>
      </w:r>
      <w:r w:rsidR="0017547F" w:rsidRPr="00B06E9A">
        <w:rPr>
          <w:rFonts w:ascii="Arial" w:hAnsi="Arial" w:cs="Arial"/>
          <w:bCs/>
          <w:sz w:val="20"/>
          <w:szCs w:val="20"/>
        </w:rPr>
        <w:t xml:space="preserve"> </w:t>
      </w:r>
      <w:r w:rsidR="005718C8" w:rsidRPr="00B06E9A">
        <w:rPr>
          <w:rFonts w:ascii="Arial" w:hAnsi="Arial" w:cs="Arial"/>
          <w:bCs/>
          <w:sz w:val="20"/>
          <w:szCs w:val="20"/>
        </w:rPr>
        <w:t>comments</w:t>
      </w:r>
      <w:r w:rsidR="00A7207E" w:rsidRPr="00B06E9A">
        <w:rPr>
          <w:rFonts w:ascii="Arial" w:hAnsi="Arial" w:cs="Arial"/>
          <w:bCs/>
          <w:sz w:val="20"/>
          <w:szCs w:val="20"/>
        </w:rPr>
        <w:t xml:space="preserve"> regarding </w:t>
      </w:r>
      <w:r w:rsidR="00052DE3">
        <w:rPr>
          <w:rFonts w:ascii="Arial" w:hAnsi="Arial" w:cs="Arial"/>
          <w:bCs/>
          <w:sz w:val="20"/>
          <w:szCs w:val="20"/>
        </w:rPr>
        <w:t xml:space="preserve">their </w:t>
      </w:r>
      <w:r w:rsidR="00440612">
        <w:rPr>
          <w:rFonts w:ascii="Arial" w:hAnsi="Arial" w:cs="Arial"/>
          <w:bCs/>
          <w:sz w:val="20"/>
          <w:szCs w:val="20"/>
        </w:rPr>
        <w:t>201</w:t>
      </w:r>
      <w:r w:rsidR="00B95971">
        <w:rPr>
          <w:rFonts w:ascii="Arial" w:hAnsi="Arial" w:cs="Arial"/>
          <w:bCs/>
          <w:sz w:val="20"/>
          <w:szCs w:val="20"/>
        </w:rPr>
        <w:t>8</w:t>
      </w:r>
      <w:r w:rsidR="00052DE3">
        <w:rPr>
          <w:rFonts w:ascii="Arial" w:hAnsi="Arial" w:cs="Arial"/>
          <w:bCs/>
          <w:sz w:val="20"/>
          <w:szCs w:val="20"/>
        </w:rPr>
        <w:t xml:space="preserve"> activities</w:t>
      </w:r>
      <w:r w:rsidR="00837332">
        <w:rPr>
          <w:rFonts w:ascii="Arial" w:hAnsi="Arial" w:cs="Arial"/>
          <w:bCs/>
          <w:sz w:val="20"/>
          <w:szCs w:val="20"/>
        </w:rPr>
        <w:t>, which should be read in conjunction</w:t>
      </w:r>
      <w:r w:rsidR="005271D9">
        <w:rPr>
          <w:rFonts w:ascii="Arial" w:hAnsi="Arial" w:cs="Arial"/>
          <w:bCs/>
          <w:sz w:val="20"/>
          <w:szCs w:val="20"/>
        </w:rPr>
        <w:t xml:space="preserve"> with </w:t>
      </w:r>
      <w:r w:rsidR="00403BFB">
        <w:rPr>
          <w:rFonts w:ascii="Arial" w:hAnsi="Arial" w:cs="Arial"/>
          <w:bCs/>
          <w:sz w:val="20"/>
          <w:szCs w:val="20"/>
        </w:rPr>
        <w:t>their</w:t>
      </w:r>
      <w:r w:rsidR="00BC5D21">
        <w:rPr>
          <w:rFonts w:ascii="Arial" w:hAnsi="Arial" w:cs="Arial"/>
          <w:bCs/>
          <w:sz w:val="20"/>
          <w:szCs w:val="20"/>
        </w:rPr>
        <w:t xml:space="preserve"> </w:t>
      </w:r>
      <w:r w:rsidR="005271D9">
        <w:rPr>
          <w:rFonts w:ascii="Arial" w:hAnsi="Arial" w:cs="Arial"/>
          <w:bCs/>
          <w:sz w:val="20"/>
          <w:szCs w:val="20"/>
        </w:rPr>
        <w:t>previously submitted reports:</w:t>
      </w:r>
    </w:p>
    <w:p w14:paraId="7BB5E9E6" w14:textId="77777777" w:rsidR="002418EF" w:rsidRPr="002418EF" w:rsidRDefault="002418EF" w:rsidP="002418EF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F1CB76F" w14:textId="6EF92E62" w:rsidR="002418EF" w:rsidRDefault="002418EF" w:rsidP="00BA556B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 w:rsidRPr="002418EF">
        <w:rPr>
          <w:rFonts w:ascii="Arial" w:hAnsi="Arial" w:cs="Arial"/>
          <w:b/>
          <w:bCs/>
          <w:sz w:val="20"/>
          <w:szCs w:val="20"/>
        </w:rPr>
        <w:t xml:space="preserve">Treasurer – Julie Wildman. </w:t>
      </w:r>
      <w:r w:rsidR="003F45A4" w:rsidRPr="00133D0A">
        <w:rPr>
          <w:rFonts w:ascii="Arial" w:hAnsi="Arial" w:cs="Arial"/>
          <w:bCs/>
          <w:sz w:val="20"/>
          <w:szCs w:val="20"/>
        </w:rPr>
        <w:t xml:space="preserve">Reported that </w:t>
      </w:r>
      <w:r w:rsidR="00133D0A" w:rsidRPr="00133D0A">
        <w:rPr>
          <w:rFonts w:ascii="Arial" w:hAnsi="Arial" w:cs="Arial"/>
          <w:bCs/>
          <w:sz w:val="20"/>
          <w:szCs w:val="20"/>
        </w:rPr>
        <w:t xml:space="preserve">VARAC ended 2018 </w:t>
      </w:r>
      <w:r w:rsidR="00091F5D">
        <w:rPr>
          <w:rFonts w:ascii="Arial" w:hAnsi="Arial" w:cs="Arial"/>
          <w:bCs/>
          <w:sz w:val="20"/>
          <w:szCs w:val="20"/>
        </w:rPr>
        <w:t xml:space="preserve">in solid financial condition </w:t>
      </w:r>
      <w:r w:rsidR="00133D0A" w:rsidRPr="00133D0A">
        <w:rPr>
          <w:rFonts w:ascii="Arial" w:hAnsi="Arial" w:cs="Arial"/>
          <w:bCs/>
          <w:sz w:val="20"/>
          <w:szCs w:val="20"/>
        </w:rPr>
        <w:t>with a</w:t>
      </w:r>
      <w:r w:rsidR="00133D0A">
        <w:rPr>
          <w:rFonts w:ascii="Arial" w:hAnsi="Arial" w:cs="Arial"/>
          <w:b/>
          <w:bCs/>
          <w:sz w:val="20"/>
          <w:szCs w:val="20"/>
        </w:rPr>
        <w:t xml:space="preserve"> </w:t>
      </w:r>
      <w:r w:rsidR="00133D0A" w:rsidRPr="00E73152">
        <w:rPr>
          <w:rFonts w:ascii="Arial" w:hAnsi="Arial" w:cs="Arial"/>
          <w:bCs/>
          <w:sz w:val="20"/>
          <w:szCs w:val="20"/>
        </w:rPr>
        <w:t>$32,559 surplus, compared to $31,385 in 2017</w:t>
      </w:r>
      <w:r w:rsidR="00631315">
        <w:rPr>
          <w:rFonts w:ascii="Arial" w:hAnsi="Arial" w:cs="Arial"/>
          <w:bCs/>
          <w:sz w:val="20"/>
          <w:szCs w:val="20"/>
        </w:rPr>
        <w:t>, and referred members to her report</w:t>
      </w:r>
      <w:r w:rsidR="005C4E27">
        <w:rPr>
          <w:rFonts w:ascii="Arial" w:hAnsi="Arial" w:cs="Arial"/>
          <w:bCs/>
          <w:sz w:val="20"/>
          <w:szCs w:val="20"/>
        </w:rPr>
        <w:t xml:space="preserve"> </w:t>
      </w:r>
      <w:r w:rsidR="00896CDE">
        <w:rPr>
          <w:rFonts w:ascii="Arial" w:hAnsi="Arial" w:cs="Arial"/>
          <w:bCs/>
          <w:sz w:val="20"/>
          <w:szCs w:val="20"/>
        </w:rPr>
        <w:t>previously distributed to members.</w:t>
      </w:r>
    </w:p>
    <w:p w14:paraId="687562BB" w14:textId="77777777" w:rsidR="00D76059" w:rsidRPr="000A058C" w:rsidRDefault="00D76059" w:rsidP="00D76059">
      <w:pPr>
        <w:pStyle w:val="ListParagraph"/>
        <w:spacing w:after="0"/>
        <w:ind w:left="1080" w:firstLine="0"/>
        <w:rPr>
          <w:rFonts w:ascii="Arial" w:hAnsi="Arial" w:cs="Arial"/>
          <w:bCs/>
          <w:sz w:val="20"/>
          <w:szCs w:val="20"/>
        </w:rPr>
      </w:pPr>
    </w:p>
    <w:p w14:paraId="14AE3D0F" w14:textId="11468893" w:rsidR="003831EB" w:rsidRDefault="003831EB" w:rsidP="00D76059">
      <w:pPr>
        <w:pStyle w:val="ListParagraph"/>
        <w:spacing w:after="0"/>
        <w:ind w:left="1080" w:firstLine="0"/>
        <w:rPr>
          <w:rFonts w:ascii="Arial" w:hAnsi="Arial" w:cs="Arial"/>
          <w:bCs/>
          <w:i/>
          <w:sz w:val="20"/>
          <w:szCs w:val="20"/>
        </w:rPr>
      </w:pPr>
      <w:r w:rsidRPr="003831EB">
        <w:rPr>
          <w:rFonts w:ascii="Arial" w:hAnsi="Arial" w:cs="Arial"/>
          <w:bCs/>
          <w:i/>
          <w:sz w:val="20"/>
          <w:szCs w:val="20"/>
        </w:rPr>
        <w:t>M/S/C</w:t>
      </w:r>
      <w:r>
        <w:rPr>
          <w:rStyle w:val="FootnoteReference"/>
          <w:rFonts w:ascii="Arial" w:hAnsi="Arial" w:cs="Arial"/>
          <w:bCs/>
          <w:i/>
          <w:sz w:val="20"/>
          <w:szCs w:val="20"/>
        </w:rPr>
        <w:footnoteReference w:id="2"/>
      </w:r>
      <w:r w:rsidRPr="003831EB">
        <w:rPr>
          <w:rFonts w:ascii="Arial" w:hAnsi="Arial" w:cs="Arial"/>
          <w:bCs/>
          <w:i/>
          <w:sz w:val="20"/>
          <w:szCs w:val="20"/>
        </w:rPr>
        <w:t xml:space="preserve">   That the 201</w:t>
      </w:r>
      <w:r w:rsidR="00B7396A">
        <w:rPr>
          <w:rFonts w:ascii="Arial" w:hAnsi="Arial" w:cs="Arial"/>
          <w:bCs/>
          <w:i/>
          <w:sz w:val="20"/>
          <w:szCs w:val="20"/>
        </w:rPr>
        <w:t>8</w:t>
      </w:r>
      <w:r w:rsidRPr="003831EB">
        <w:rPr>
          <w:rFonts w:ascii="Arial" w:hAnsi="Arial" w:cs="Arial"/>
          <w:bCs/>
          <w:i/>
          <w:sz w:val="20"/>
          <w:szCs w:val="20"/>
        </w:rPr>
        <w:t xml:space="preserve"> VARAC financial statements as presented be accepted and approved.</w:t>
      </w:r>
    </w:p>
    <w:p w14:paraId="59F239CE" w14:textId="77777777" w:rsidR="00A915CD" w:rsidRPr="003831EB" w:rsidRDefault="00A915CD" w:rsidP="00D76059">
      <w:pPr>
        <w:pStyle w:val="ListParagraph"/>
        <w:spacing w:after="0"/>
        <w:ind w:left="1080" w:firstLine="0"/>
        <w:rPr>
          <w:rFonts w:ascii="Arial" w:hAnsi="Arial" w:cs="Arial"/>
          <w:bCs/>
          <w:i/>
          <w:sz w:val="20"/>
          <w:szCs w:val="20"/>
        </w:rPr>
      </w:pPr>
    </w:p>
    <w:p w14:paraId="03E08FE5" w14:textId="375866A2" w:rsidR="00407684" w:rsidRDefault="00407684" w:rsidP="00BA556B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Secretary </w:t>
      </w:r>
      <w:r w:rsidRPr="00407684">
        <w:rPr>
          <w:rFonts w:ascii="Arial" w:hAnsi="Arial" w:cs="Arial"/>
          <w:b/>
          <w:bCs/>
          <w:sz w:val="20"/>
          <w:szCs w:val="20"/>
        </w:rPr>
        <w:t>– Gavin Ivory.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E2BEA">
        <w:rPr>
          <w:rFonts w:ascii="Arial" w:hAnsi="Arial" w:cs="Arial"/>
          <w:bCs/>
          <w:sz w:val="20"/>
          <w:szCs w:val="20"/>
        </w:rPr>
        <w:t xml:space="preserve">Reported that </w:t>
      </w:r>
      <w:r w:rsidR="0060556E">
        <w:rPr>
          <w:rFonts w:ascii="Arial" w:hAnsi="Arial" w:cs="Arial"/>
          <w:bCs/>
          <w:sz w:val="20"/>
          <w:szCs w:val="20"/>
        </w:rPr>
        <w:t>the 2018 Board met eight times</w:t>
      </w:r>
      <w:r w:rsidR="00B7082B">
        <w:rPr>
          <w:rFonts w:ascii="Arial" w:hAnsi="Arial" w:cs="Arial"/>
          <w:bCs/>
          <w:sz w:val="20"/>
          <w:szCs w:val="20"/>
        </w:rPr>
        <w:t xml:space="preserve">, including the AGM. </w:t>
      </w:r>
      <w:r>
        <w:rPr>
          <w:rFonts w:ascii="Arial" w:hAnsi="Arial" w:cs="Arial"/>
          <w:bCs/>
          <w:sz w:val="20"/>
          <w:szCs w:val="20"/>
        </w:rPr>
        <w:t>A summary of</w:t>
      </w:r>
      <w:r w:rsidR="00054922">
        <w:rPr>
          <w:rFonts w:ascii="Arial" w:hAnsi="Arial" w:cs="Arial"/>
          <w:bCs/>
          <w:sz w:val="20"/>
          <w:szCs w:val="20"/>
        </w:rPr>
        <w:t xml:space="preserve"> 2018</w:t>
      </w:r>
      <w:r>
        <w:rPr>
          <w:rFonts w:ascii="Arial" w:hAnsi="Arial" w:cs="Arial"/>
          <w:bCs/>
          <w:sz w:val="20"/>
          <w:szCs w:val="20"/>
        </w:rPr>
        <w:t xml:space="preserve"> Board meeting activities is appended.</w:t>
      </w:r>
    </w:p>
    <w:p w14:paraId="73BB9F13" w14:textId="77777777" w:rsidR="00A915CD" w:rsidRDefault="00A915CD" w:rsidP="00A915CD">
      <w:pPr>
        <w:pStyle w:val="ListParagraph"/>
        <w:ind w:left="1080" w:firstLine="0"/>
        <w:rPr>
          <w:rFonts w:ascii="Arial" w:hAnsi="Arial" w:cs="Arial"/>
          <w:bCs/>
          <w:sz w:val="20"/>
          <w:szCs w:val="20"/>
        </w:rPr>
      </w:pPr>
    </w:p>
    <w:p w14:paraId="2D004E1A" w14:textId="3D61C647" w:rsidR="000A058C" w:rsidRDefault="2BFAD303" w:rsidP="00BA556B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color w:val="1F497D"/>
          <w:sz w:val="20"/>
          <w:szCs w:val="20"/>
        </w:rPr>
      </w:pPr>
      <w:r w:rsidRPr="00B90400">
        <w:rPr>
          <w:rFonts w:ascii="Arial" w:hAnsi="Arial" w:cs="Arial"/>
          <w:b/>
          <w:bCs/>
          <w:sz w:val="20"/>
          <w:szCs w:val="20"/>
        </w:rPr>
        <w:t>Membership</w:t>
      </w:r>
      <w:r w:rsidR="005718C8" w:rsidRPr="00B90400">
        <w:rPr>
          <w:rFonts w:ascii="Arial" w:hAnsi="Arial" w:cs="Arial"/>
          <w:b/>
          <w:bCs/>
          <w:sz w:val="20"/>
          <w:szCs w:val="20"/>
        </w:rPr>
        <w:t xml:space="preserve"> - </w:t>
      </w:r>
      <w:r w:rsidR="005676C4" w:rsidRPr="00B90400">
        <w:rPr>
          <w:rFonts w:ascii="Arial" w:hAnsi="Arial" w:cs="Arial"/>
          <w:b/>
          <w:bCs/>
          <w:sz w:val="20"/>
          <w:szCs w:val="20"/>
        </w:rPr>
        <w:t xml:space="preserve">Ivan </w:t>
      </w:r>
      <w:proofErr w:type="spellStart"/>
      <w:r w:rsidR="005676C4" w:rsidRPr="00B90400">
        <w:rPr>
          <w:rFonts w:ascii="Arial" w:hAnsi="Arial" w:cs="Arial"/>
          <w:b/>
          <w:bCs/>
          <w:sz w:val="20"/>
          <w:szCs w:val="20"/>
        </w:rPr>
        <w:t>Samila</w:t>
      </w:r>
      <w:proofErr w:type="spellEnd"/>
      <w:r w:rsidR="004B368E" w:rsidRPr="00B90400">
        <w:rPr>
          <w:rFonts w:ascii="Arial" w:hAnsi="Arial" w:cs="Arial"/>
          <w:b/>
          <w:bCs/>
          <w:sz w:val="20"/>
          <w:szCs w:val="20"/>
        </w:rPr>
        <w:t>.</w:t>
      </w:r>
      <w:r w:rsidRPr="00B90400">
        <w:rPr>
          <w:rFonts w:ascii="Arial" w:hAnsi="Arial" w:cs="Arial"/>
          <w:b/>
          <w:bCs/>
          <w:sz w:val="20"/>
          <w:szCs w:val="20"/>
        </w:rPr>
        <w:t xml:space="preserve"> </w:t>
      </w:r>
      <w:r w:rsidR="00E032B1" w:rsidRPr="00E032B1">
        <w:rPr>
          <w:rFonts w:ascii="Arial" w:hAnsi="Arial" w:cs="Arial"/>
          <w:bCs/>
          <w:sz w:val="20"/>
          <w:szCs w:val="20"/>
        </w:rPr>
        <w:t xml:space="preserve">I </w:t>
      </w:r>
      <w:proofErr w:type="spellStart"/>
      <w:r w:rsidR="00E032B1" w:rsidRPr="00E032B1">
        <w:rPr>
          <w:rFonts w:ascii="Arial" w:hAnsi="Arial" w:cs="Arial"/>
          <w:bCs/>
          <w:sz w:val="20"/>
          <w:szCs w:val="20"/>
        </w:rPr>
        <w:t>Samilla</w:t>
      </w:r>
      <w:proofErr w:type="spellEnd"/>
      <w:r w:rsidR="00E032B1" w:rsidRPr="00E032B1">
        <w:rPr>
          <w:rFonts w:ascii="Arial" w:hAnsi="Arial" w:cs="Arial"/>
          <w:bCs/>
          <w:sz w:val="20"/>
          <w:szCs w:val="20"/>
        </w:rPr>
        <w:t xml:space="preserve"> </w:t>
      </w:r>
      <w:r w:rsidR="00E032B1">
        <w:rPr>
          <w:rFonts w:ascii="Arial" w:hAnsi="Arial" w:cs="Arial"/>
          <w:bCs/>
          <w:sz w:val="20"/>
          <w:szCs w:val="20"/>
        </w:rPr>
        <w:t>r</w:t>
      </w:r>
      <w:r w:rsidR="00657154" w:rsidRPr="00D41186">
        <w:rPr>
          <w:rFonts w:ascii="Arial" w:hAnsi="Arial" w:cs="Arial"/>
          <w:bCs/>
          <w:sz w:val="20"/>
          <w:szCs w:val="20"/>
        </w:rPr>
        <w:t xml:space="preserve">eported that VARAC had </w:t>
      </w:r>
      <w:r w:rsidR="00705D29" w:rsidRPr="00D41186">
        <w:rPr>
          <w:rFonts w:ascii="Arial" w:hAnsi="Arial" w:cs="Arial"/>
          <w:bCs/>
          <w:sz w:val="20"/>
          <w:szCs w:val="20"/>
        </w:rPr>
        <w:t>181 members, of which 17 were lifetime</w:t>
      </w:r>
      <w:r w:rsidR="00EC7D07" w:rsidRPr="00D41186">
        <w:rPr>
          <w:rFonts w:ascii="Arial" w:hAnsi="Arial" w:cs="Arial"/>
          <w:bCs/>
          <w:sz w:val="20"/>
          <w:szCs w:val="20"/>
        </w:rPr>
        <w:t>. 120 VMC/VARAC licences</w:t>
      </w:r>
      <w:r w:rsidR="006459CC" w:rsidRPr="00D41186">
        <w:rPr>
          <w:rFonts w:ascii="Arial" w:hAnsi="Arial" w:cs="Arial"/>
          <w:bCs/>
          <w:sz w:val="20"/>
          <w:szCs w:val="20"/>
        </w:rPr>
        <w:t xml:space="preserve"> and 10 novice licences</w:t>
      </w:r>
      <w:r w:rsidR="00EC7D07" w:rsidRPr="00D41186">
        <w:rPr>
          <w:rFonts w:ascii="Arial" w:hAnsi="Arial" w:cs="Arial"/>
          <w:bCs/>
          <w:sz w:val="20"/>
          <w:szCs w:val="20"/>
        </w:rPr>
        <w:t xml:space="preserve"> had been issued</w:t>
      </w:r>
      <w:r w:rsidR="006459CC" w:rsidRPr="00D41186">
        <w:rPr>
          <w:rFonts w:ascii="Arial" w:hAnsi="Arial" w:cs="Arial"/>
          <w:bCs/>
          <w:sz w:val="20"/>
          <w:szCs w:val="20"/>
        </w:rPr>
        <w:t xml:space="preserve">. </w:t>
      </w:r>
      <w:r w:rsidR="000D3433" w:rsidRPr="00D41186">
        <w:rPr>
          <w:rFonts w:ascii="Arial" w:hAnsi="Arial" w:cs="Arial"/>
          <w:bCs/>
          <w:sz w:val="20"/>
          <w:szCs w:val="20"/>
        </w:rPr>
        <w:t>Only 61% of members</w:t>
      </w:r>
      <w:r w:rsidR="00A820A2" w:rsidRPr="00D41186">
        <w:rPr>
          <w:rFonts w:ascii="Arial" w:hAnsi="Arial" w:cs="Arial"/>
          <w:bCs/>
          <w:sz w:val="20"/>
          <w:szCs w:val="20"/>
        </w:rPr>
        <w:t xml:space="preserve"> had submitted completed eligibility forms</w:t>
      </w:r>
      <w:r w:rsidR="00854898" w:rsidRPr="00D41186">
        <w:rPr>
          <w:rFonts w:ascii="Arial" w:hAnsi="Arial" w:cs="Arial"/>
          <w:bCs/>
          <w:sz w:val="20"/>
          <w:szCs w:val="20"/>
        </w:rPr>
        <w:t xml:space="preserve">, noting more compliance is required. </w:t>
      </w:r>
      <w:r w:rsidR="00600951" w:rsidRPr="00D41186">
        <w:rPr>
          <w:rFonts w:ascii="Arial" w:hAnsi="Arial" w:cs="Arial"/>
          <w:bCs/>
          <w:sz w:val="20"/>
          <w:szCs w:val="20"/>
        </w:rPr>
        <w:t>The process for submission was reviewed</w:t>
      </w:r>
      <w:r w:rsidR="00FE50CD" w:rsidRPr="00D41186">
        <w:rPr>
          <w:rFonts w:ascii="Arial" w:hAnsi="Arial" w:cs="Arial"/>
          <w:bCs/>
          <w:sz w:val="20"/>
          <w:szCs w:val="20"/>
        </w:rPr>
        <w:t xml:space="preserve">, including the </w:t>
      </w:r>
      <w:r w:rsidR="000E25EB">
        <w:rPr>
          <w:rFonts w:ascii="Arial" w:hAnsi="Arial" w:cs="Arial"/>
          <w:bCs/>
          <w:sz w:val="20"/>
          <w:szCs w:val="20"/>
        </w:rPr>
        <w:t>c</w:t>
      </w:r>
      <w:r w:rsidR="00D95FF2">
        <w:rPr>
          <w:rFonts w:ascii="Arial" w:hAnsi="Arial" w:cs="Arial"/>
          <w:bCs/>
          <w:sz w:val="20"/>
          <w:szCs w:val="20"/>
        </w:rPr>
        <w:t xml:space="preserve">ar </w:t>
      </w:r>
      <w:r w:rsidR="00FE50CD" w:rsidRPr="00D41186">
        <w:rPr>
          <w:rFonts w:ascii="Arial" w:hAnsi="Arial" w:cs="Arial"/>
          <w:bCs/>
          <w:sz w:val="20"/>
          <w:szCs w:val="20"/>
        </w:rPr>
        <w:t xml:space="preserve">update procedure. </w:t>
      </w:r>
      <w:r w:rsidR="005365BA" w:rsidRPr="00D41186">
        <w:rPr>
          <w:rFonts w:ascii="Arial" w:hAnsi="Arial" w:cs="Arial"/>
          <w:bCs/>
          <w:sz w:val="20"/>
          <w:szCs w:val="20"/>
        </w:rPr>
        <w:t xml:space="preserve">Members were reminded that </w:t>
      </w:r>
      <w:r w:rsidR="00841B2C" w:rsidRPr="00D41186">
        <w:rPr>
          <w:rFonts w:ascii="Arial" w:hAnsi="Arial" w:cs="Arial"/>
          <w:bCs/>
          <w:sz w:val="20"/>
          <w:szCs w:val="20"/>
        </w:rPr>
        <w:t>no licence would be issued without a photo, and</w:t>
      </w:r>
      <w:r w:rsidR="00276719" w:rsidRPr="00D41186">
        <w:rPr>
          <w:rFonts w:ascii="Arial" w:hAnsi="Arial" w:cs="Arial"/>
          <w:bCs/>
          <w:sz w:val="20"/>
          <w:szCs w:val="20"/>
        </w:rPr>
        <w:t xml:space="preserve"> racers are not eligible for Championship points without </w:t>
      </w:r>
      <w:r w:rsidR="00D41186" w:rsidRPr="00D41186">
        <w:rPr>
          <w:rFonts w:ascii="Arial" w:hAnsi="Arial" w:cs="Arial"/>
          <w:bCs/>
          <w:sz w:val="20"/>
          <w:szCs w:val="20"/>
        </w:rPr>
        <w:t>a completed Eligibility form.</w:t>
      </w:r>
      <w:r w:rsidR="00D41186" w:rsidRPr="00D41186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32F4A998" w14:textId="77777777" w:rsidR="0032043B" w:rsidRPr="0032043B" w:rsidRDefault="0032043B" w:rsidP="00BA556B">
      <w:pPr>
        <w:spacing w:after="0"/>
        <w:ind w:left="0" w:firstLine="0"/>
        <w:rPr>
          <w:rFonts w:ascii="Arial" w:hAnsi="Arial" w:cs="Arial"/>
          <w:color w:val="1F497D"/>
          <w:sz w:val="20"/>
          <w:szCs w:val="20"/>
        </w:rPr>
      </w:pPr>
    </w:p>
    <w:p w14:paraId="5DB267CB" w14:textId="41949425" w:rsidR="00DB2DE6" w:rsidRDefault="003D3236" w:rsidP="00AB564B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 w:rsidRPr="007E0433">
        <w:rPr>
          <w:rFonts w:ascii="Arial" w:hAnsi="Arial" w:cs="Arial"/>
          <w:b/>
          <w:bCs/>
          <w:sz w:val="20"/>
          <w:szCs w:val="20"/>
        </w:rPr>
        <w:t>VGP – Ted Michalos.</w:t>
      </w:r>
      <w:r w:rsidRPr="007E0433">
        <w:rPr>
          <w:rFonts w:ascii="Arial" w:hAnsi="Arial" w:cs="Arial"/>
          <w:bCs/>
          <w:sz w:val="20"/>
          <w:szCs w:val="20"/>
        </w:rPr>
        <w:t xml:space="preserve"> T</w:t>
      </w:r>
      <w:r w:rsidR="0059639A">
        <w:rPr>
          <w:rFonts w:ascii="Arial" w:hAnsi="Arial" w:cs="Arial"/>
          <w:bCs/>
          <w:sz w:val="20"/>
          <w:szCs w:val="20"/>
        </w:rPr>
        <w:t xml:space="preserve"> </w:t>
      </w:r>
      <w:r w:rsidRPr="007E0433">
        <w:rPr>
          <w:rFonts w:ascii="Arial" w:hAnsi="Arial" w:cs="Arial"/>
          <w:bCs/>
          <w:sz w:val="20"/>
          <w:szCs w:val="20"/>
        </w:rPr>
        <w:t>M</w:t>
      </w:r>
      <w:r w:rsidR="0059639A">
        <w:rPr>
          <w:rFonts w:ascii="Arial" w:hAnsi="Arial" w:cs="Arial"/>
          <w:bCs/>
          <w:sz w:val="20"/>
          <w:szCs w:val="20"/>
        </w:rPr>
        <w:t>ichalos</w:t>
      </w:r>
      <w:r w:rsidRPr="007E0433">
        <w:rPr>
          <w:rFonts w:ascii="Arial" w:hAnsi="Arial" w:cs="Arial"/>
          <w:bCs/>
          <w:sz w:val="20"/>
          <w:szCs w:val="20"/>
        </w:rPr>
        <w:t xml:space="preserve"> reviewed the 201</w:t>
      </w:r>
      <w:r w:rsidR="006322A6">
        <w:rPr>
          <w:rFonts w:ascii="Arial" w:hAnsi="Arial" w:cs="Arial"/>
          <w:bCs/>
          <w:sz w:val="20"/>
          <w:szCs w:val="20"/>
        </w:rPr>
        <w:t>8</w:t>
      </w:r>
      <w:r w:rsidRPr="007E0433">
        <w:rPr>
          <w:rFonts w:ascii="Arial" w:hAnsi="Arial" w:cs="Arial"/>
          <w:bCs/>
          <w:sz w:val="20"/>
          <w:szCs w:val="20"/>
        </w:rPr>
        <w:t xml:space="preserve"> VGP, </w:t>
      </w:r>
      <w:r w:rsidR="0053223F">
        <w:rPr>
          <w:rFonts w:ascii="Arial" w:hAnsi="Arial" w:cs="Arial"/>
          <w:bCs/>
          <w:sz w:val="20"/>
          <w:szCs w:val="20"/>
        </w:rPr>
        <w:t>noting the overall theme of “more track time”</w:t>
      </w:r>
      <w:r w:rsidR="004E215C">
        <w:rPr>
          <w:rFonts w:ascii="Arial" w:hAnsi="Arial" w:cs="Arial"/>
          <w:bCs/>
          <w:sz w:val="20"/>
          <w:szCs w:val="20"/>
        </w:rPr>
        <w:t xml:space="preserve"> and the feature events.</w:t>
      </w:r>
      <w:r w:rsidR="00665E79">
        <w:rPr>
          <w:rFonts w:ascii="Arial" w:hAnsi="Arial" w:cs="Arial"/>
          <w:bCs/>
          <w:sz w:val="20"/>
          <w:szCs w:val="20"/>
        </w:rPr>
        <w:t xml:space="preserve"> There were 273 entrants, and the event returned a profit of approximately $30k.</w:t>
      </w:r>
      <w:r w:rsidR="00C2049A">
        <w:rPr>
          <w:rFonts w:ascii="Arial" w:hAnsi="Arial" w:cs="Arial"/>
          <w:bCs/>
          <w:sz w:val="20"/>
          <w:szCs w:val="20"/>
        </w:rPr>
        <w:t xml:space="preserve"> T</w:t>
      </w:r>
      <w:r w:rsidR="0059639A">
        <w:rPr>
          <w:rFonts w:ascii="Arial" w:hAnsi="Arial" w:cs="Arial"/>
          <w:bCs/>
          <w:sz w:val="20"/>
          <w:szCs w:val="20"/>
        </w:rPr>
        <w:t xml:space="preserve"> </w:t>
      </w:r>
      <w:r w:rsidR="00C2049A">
        <w:rPr>
          <w:rFonts w:ascii="Arial" w:hAnsi="Arial" w:cs="Arial"/>
          <w:bCs/>
          <w:sz w:val="20"/>
          <w:szCs w:val="20"/>
        </w:rPr>
        <w:t>M</w:t>
      </w:r>
      <w:r w:rsidR="0059639A">
        <w:rPr>
          <w:rFonts w:ascii="Arial" w:hAnsi="Arial" w:cs="Arial"/>
          <w:bCs/>
          <w:sz w:val="20"/>
          <w:szCs w:val="20"/>
        </w:rPr>
        <w:t>ichalos</w:t>
      </w:r>
      <w:r w:rsidR="00C2049A">
        <w:rPr>
          <w:rFonts w:ascii="Arial" w:hAnsi="Arial" w:cs="Arial"/>
          <w:bCs/>
          <w:sz w:val="20"/>
          <w:szCs w:val="20"/>
        </w:rPr>
        <w:t xml:space="preserve"> thanked the VGP Committee. </w:t>
      </w:r>
      <w:r w:rsidR="00607189">
        <w:rPr>
          <w:rFonts w:ascii="Arial" w:hAnsi="Arial" w:cs="Arial"/>
          <w:bCs/>
          <w:sz w:val="20"/>
          <w:szCs w:val="20"/>
        </w:rPr>
        <w:t>There was discussion about excessive grid sizes.</w:t>
      </w:r>
    </w:p>
    <w:p w14:paraId="0E3428E5" w14:textId="77777777" w:rsidR="0032043B" w:rsidRPr="0032043B" w:rsidRDefault="0032043B" w:rsidP="0032043B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</w:p>
    <w:p w14:paraId="32BD53D2" w14:textId="222EB443" w:rsidR="000A1F2A" w:rsidRPr="000045B1" w:rsidRDefault="00DB2DE6" w:rsidP="000045B1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 w:rsidRPr="000045B1">
        <w:rPr>
          <w:rFonts w:ascii="Arial" w:hAnsi="Arial" w:cs="Arial"/>
          <w:b/>
          <w:bCs/>
          <w:sz w:val="20"/>
          <w:szCs w:val="20"/>
        </w:rPr>
        <w:t>Conduct –</w:t>
      </w:r>
      <w:r w:rsidRPr="000045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5B1">
        <w:rPr>
          <w:rFonts w:ascii="Arial" w:hAnsi="Arial" w:cs="Arial"/>
          <w:b/>
          <w:sz w:val="20"/>
          <w:szCs w:val="20"/>
        </w:rPr>
        <w:t>Gord</w:t>
      </w:r>
      <w:proofErr w:type="spellEnd"/>
      <w:r w:rsidRPr="000045B1">
        <w:rPr>
          <w:rFonts w:ascii="Arial" w:hAnsi="Arial" w:cs="Arial"/>
          <w:b/>
          <w:sz w:val="20"/>
          <w:szCs w:val="20"/>
        </w:rPr>
        <w:t xml:space="preserve"> Ballantine.</w:t>
      </w:r>
      <w:r w:rsidRPr="000045B1">
        <w:rPr>
          <w:rFonts w:ascii="Arial" w:hAnsi="Arial" w:cs="Arial"/>
          <w:sz w:val="20"/>
          <w:szCs w:val="20"/>
        </w:rPr>
        <w:t xml:space="preserve"> G</w:t>
      </w:r>
      <w:r w:rsidR="0059639A">
        <w:rPr>
          <w:rFonts w:ascii="Arial" w:hAnsi="Arial" w:cs="Arial"/>
          <w:sz w:val="20"/>
          <w:szCs w:val="20"/>
        </w:rPr>
        <w:t xml:space="preserve"> </w:t>
      </w:r>
      <w:r w:rsidRPr="000045B1">
        <w:rPr>
          <w:rFonts w:ascii="Arial" w:hAnsi="Arial" w:cs="Arial"/>
          <w:sz w:val="20"/>
          <w:szCs w:val="20"/>
        </w:rPr>
        <w:t>B</w:t>
      </w:r>
      <w:r w:rsidR="0059639A">
        <w:rPr>
          <w:rFonts w:ascii="Arial" w:hAnsi="Arial" w:cs="Arial"/>
          <w:sz w:val="20"/>
          <w:szCs w:val="20"/>
        </w:rPr>
        <w:t>allantine</w:t>
      </w:r>
      <w:r w:rsidRPr="000045B1">
        <w:rPr>
          <w:rFonts w:ascii="Arial" w:hAnsi="Arial" w:cs="Arial"/>
          <w:sz w:val="20"/>
          <w:szCs w:val="20"/>
        </w:rPr>
        <w:t xml:space="preserve"> </w:t>
      </w:r>
      <w:r w:rsidR="000045B1">
        <w:rPr>
          <w:rFonts w:ascii="Arial" w:hAnsi="Arial" w:cs="Arial"/>
          <w:sz w:val="20"/>
          <w:szCs w:val="20"/>
        </w:rPr>
        <w:t>thanked the members of the Conduct Committee.</w:t>
      </w:r>
      <w:r w:rsidR="00E0438B">
        <w:rPr>
          <w:rFonts w:ascii="Arial" w:hAnsi="Arial" w:cs="Arial"/>
          <w:sz w:val="20"/>
          <w:szCs w:val="20"/>
        </w:rPr>
        <w:t xml:space="preserve"> </w:t>
      </w:r>
      <w:r w:rsidR="0090333B">
        <w:rPr>
          <w:rFonts w:ascii="Arial" w:hAnsi="Arial" w:cs="Arial"/>
          <w:sz w:val="20"/>
          <w:szCs w:val="20"/>
        </w:rPr>
        <w:t>In 2019 racers will be</w:t>
      </w:r>
      <w:r w:rsidR="00354BF0">
        <w:rPr>
          <w:rFonts w:ascii="Arial" w:hAnsi="Arial" w:cs="Arial"/>
          <w:sz w:val="20"/>
          <w:szCs w:val="20"/>
        </w:rPr>
        <w:t xml:space="preserve"> again be reminded of conduct reporting requirements. G</w:t>
      </w:r>
      <w:r w:rsidR="0059639A">
        <w:rPr>
          <w:rFonts w:ascii="Arial" w:hAnsi="Arial" w:cs="Arial"/>
          <w:sz w:val="20"/>
          <w:szCs w:val="20"/>
        </w:rPr>
        <w:t xml:space="preserve"> </w:t>
      </w:r>
      <w:r w:rsidR="00354BF0">
        <w:rPr>
          <w:rFonts w:ascii="Arial" w:hAnsi="Arial" w:cs="Arial"/>
          <w:sz w:val="20"/>
          <w:szCs w:val="20"/>
        </w:rPr>
        <w:t>B</w:t>
      </w:r>
      <w:r w:rsidR="0059639A">
        <w:rPr>
          <w:rFonts w:ascii="Arial" w:hAnsi="Arial" w:cs="Arial"/>
          <w:sz w:val="20"/>
          <w:szCs w:val="20"/>
        </w:rPr>
        <w:t>allantine</w:t>
      </w:r>
      <w:r w:rsidR="00354BF0">
        <w:rPr>
          <w:rFonts w:ascii="Arial" w:hAnsi="Arial" w:cs="Arial"/>
          <w:sz w:val="20"/>
          <w:szCs w:val="20"/>
        </w:rPr>
        <w:t xml:space="preserve"> noted</w:t>
      </w:r>
      <w:r w:rsidR="00A544D4">
        <w:rPr>
          <w:rFonts w:ascii="Arial" w:hAnsi="Arial" w:cs="Arial"/>
          <w:sz w:val="20"/>
          <w:szCs w:val="20"/>
        </w:rPr>
        <w:t xml:space="preserve"> that t</w:t>
      </w:r>
      <w:r w:rsidR="008B5DD8">
        <w:rPr>
          <w:rFonts w:ascii="Arial" w:hAnsi="Arial" w:cs="Arial"/>
          <w:sz w:val="20"/>
          <w:szCs w:val="20"/>
        </w:rPr>
        <w:t xml:space="preserve">he overall incident rate for 2018 was relatively low, </w:t>
      </w:r>
      <w:proofErr w:type="gramStart"/>
      <w:r w:rsidR="008B5DD8">
        <w:rPr>
          <w:rFonts w:ascii="Arial" w:hAnsi="Arial" w:cs="Arial"/>
          <w:sz w:val="20"/>
          <w:szCs w:val="20"/>
        </w:rPr>
        <w:t>with</w:t>
      </w:r>
      <w:r w:rsidR="00086C20">
        <w:rPr>
          <w:rFonts w:ascii="Arial" w:hAnsi="Arial" w:cs="Arial"/>
          <w:sz w:val="20"/>
          <w:szCs w:val="20"/>
        </w:rPr>
        <w:t xml:space="preserve"> the exception of</w:t>
      </w:r>
      <w:proofErr w:type="gramEnd"/>
      <w:r w:rsidR="00086C20">
        <w:rPr>
          <w:rFonts w:ascii="Arial" w:hAnsi="Arial" w:cs="Arial"/>
          <w:sz w:val="20"/>
          <w:szCs w:val="20"/>
        </w:rPr>
        <w:t xml:space="preserve"> the </w:t>
      </w:r>
      <w:r w:rsidR="00714D79">
        <w:rPr>
          <w:rFonts w:ascii="Arial" w:hAnsi="Arial" w:cs="Arial"/>
          <w:sz w:val="20"/>
          <w:szCs w:val="20"/>
        </w:rPr>
        <w:t xml:space="preserve">VGP </w:t>
      </w:r>
      <w:r w:rsidR="00086C20">
        <w:rPr>
          <w:rFonts w:ascii="Arial" w:hAnsi="Arial" w:cs="Arial"/>
          <w:sz w:val="20"/>
          <w:szCs w:val="20"/>
        </w:rPr>
        <w:t xml:space="preserve">which </w:t>
      </w:r>
      <w:r w:rsidR="00714D79">
        <w:rPr>
          <w:rFonts w:ascii="Arial" w:hAnsi="Arial" w:cs="Arial"/>
          <w:sz w:val="20"/>
          <w:szCs w:val="20"/>
        </w:rPr>
        <w:t>was marred by excessive conduct incidents</w:t>
      </w:r>
      <w:r w:rsidR="001551D6">
        <w:rPr>
          <w:rFonts w:ascii="Arial" w:hAnsi="Arial" w:cs="Arial"/>
          <w:sz w:val="20"/>
          <w:szCs w:val="20"/>
        </w:rPr>
        <w:t xml:space="preserve">, including 28 spins, eight </w:t>
      </w:r>
      <w:r w:rsidR="0097215C">
        <w:rPr>
          <w:rFonts w:ascii="Arial" w:hAnsi="Arial" w:cs="Arial"/>
          <w:sz w:val="20"/>
          <w:szCs w:val="20"/>
        </w:rPr>
        <w:t>3mo</w:t>
      </w:r>
      <w:r w:rsidR="00106942">
        <w:rPr>
          <w:rFonts w:ascii="Arial" w:hAnsi="Arial" w:cs="Arial"/>
          <w:sz w:val="20"/>
          <w:szCs w:val="20"/>
        </w:rPr>
        <w:t>s</w:t>
      </w:r>
      <w:r w:rsidR="0097215C">
        <w:rPr>
          <w:rFonts w:ascii="Arial" w:hAnsi="Arial" w:cs="Arial"/>
          <w:sz w:val="20"/>
          <w:szCs w:val="20"/>
        </w:rPr>
        <w:t xml:space="preserve"> probations, four 13mo</w:t>
      </w:r>
      <w:r w:rsidR="00106942">
        <w:rPr>
          <w:rFonts w:ascii="Arial" w:hAnsi="Arial" w:cs="Arial"/>
          <w:sz w:val="20"/>
          <w:szCs w:val="20"/>
        </w:rPr>
        <w:t>s</w:t>
      </w:r>
      <w:r w:rsidR="0097215C">
        <w:rPr>
          <w:rFonts w:ascii="Arial" w:hAnsi="Arial" w:cs="Arial"/>
          <w:sz w:val="20"/>
          <w:szCs w:val="20"/>
        </w:rPr>
        <w:t xml:space="preserve"> </w:t>
      </w:r>
      <w:r w:rsidR="00106942">
        <w:rPr>
          <w:rFonts w:ascii="Arial" w:hAnsi="Arial" w:cs="Arial"/>
          <w:sz w:val="20"/>
          <w:szCs w:val="20"/>
        </w:rPr>
        <w:t>probations, and two suspensions.</w:t>
      </w:r>
      <w:r w:rsidRPr="000045B1">
        <w:rPr>
          <w:rFonts w:ascii="Arial" w:hAnsi="Arial" w:cs="Arial"/>
          <w:sz w:val="20"/>
          <w:szCs w:val="20"/>
        </w:rPr>
        <w:t xml:space="preserve"> </w:t>
      </w:r>
      <w:r w:rsidR="00B22D9E">
        <w:rPr>
          <w:rFonts w:ascii="Arial" w:hAnsi="Arial" w:cs="Arial"/>
          <w:sz w:val="20"/>
          <w:szCs w:val="20"/>
        </w:rPr>
        <w:t>Following the VGP, D Good led</w:t>
      </w:r>
      <w:r w:rsidR="001B2E71">
        <w:rPr>
          <w:rFonts w:ascii="Arial" w:hAnsi="Arial" w:cs="Arial"/>
          <w:sz w:val="20"/>
          <w:szCs w:val="20"/>
        </w:rPr>
        <w:t xml:space="preserve"> a committee to find ways to reduce future VGP</w:t>
      </w:r>
      <w:r w:rsidR="00792B9F">
        <w:rPr>
          <w:rFonts w:ascii="Arial" w:hAnsi="Arial" w:cs="Arial"/>
          <w:sz w:val="20"/>
          <w:szCs w:val="20"/>
        </w:rPr>
        <w:t xml:space="preserve"> track incidents.</w:t>
      </w:r>
    </w:p>
    <w:p w14:paraId="6A7AB265" w14:textId="77777777" w:rsidR="00DB2DE6" w:rsidRPr="000A1F2A" w:rsidRDefault="00DB2DE6" w:rsidP="000A1F2A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</w:p>
    <w:p w14:paraId="5A2BCF48" w14:textId="01DBDEFF" w:rsidR="008D68BA" w:rsidRDefault="00421667" w:rsidP="005F3C34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Rules and Regulations</w:t>
      </w:r>
      <w:r w:rsidR="009E47CE">
        <w:rPr>
          <w:rFonts w:ascii="Arial" w:hAnsi="Arial" w:cs="Arial"/>
          <w:b/>
          <w:bCs/>
          <w:sz w:val="20"/>
          <w:szCs w:val="20"/>
        </w:rPr>
        <w:t xml:space="preserve"> –</w:t>
      </w:r>
      <w:r w:rsidR="009E47CE">
        <w:rPr>
          <w:rFonts w:ascii="Arial" w:hAnsi="Arial" w:cs="Arial"/>
          <w:i/>
        </w:rPr>
        <w:t xml:space="preserve"> </w:t>
      </w:r>
      <w:r w:rsidR="009E47CE" w:rsidRPr="009E47CE">
        <w:rPr>
          <w:rFonts w:ascii="Arial" w:hAnsi="Arial" w:cs="Arial"/>
          <w:b/>
          <w:sz w:val="20"/>
          <w:szCs w:val="20"/>
        </w:rPr>
        <w:t>Chris Rupnik</w:t>
      </w:r>
      <w:r w:rsidR="004B368E">
        <w:rPr>
          <w:rFonts w:ascii="Arial" w:hAnsi="Arial" w:cs="Arial"/>
          <w:b/>
          <w:sz w:val="20"/>
          <w:szCs w:val="20"/>
        </w:rPr>
        <w:t>.</w:t>
      </w:r>
      <w:r w:rsidR="0055715B">
        <w:rPr>
          <w:rFonts w:ascii="Arial" w:hAnsi="Arial" w:cs="Arial"/>
          <w:b/>
          <w:sz w:val="20"/>
          <w:szCs w:val="20"/>
        </w:rPr>
        <w:t xml:space="preserve"> </w:t>
      </w:r>
      <w:r w:rsidR="0044265C">
        <w:rPr>
          <w:rFonts w:ascii="Arial" w:hAnsi="Arial" w:cs="Arial"/>
          <w:sz w:val="20"/>
          <w:szCs w:val="20"/>
        </w:rPr>
        <w:t>C</w:t>
      </w:r>
      <w:r w:rsidR="0059639A">
        <w:rPr>
          <w:rFonts w:ascii="Arial" w:hAnsi="Arial" w:cs="Arial"/>
          <w:sz w:val="20"/>
          <w:szCs w:val="20"/>
        </w:rPr>
        <w:t xml:space="preserve"> </w:t>
      </w:r>
      <w:r w:rsidR="0044265C">
        <w:rPr>
          <w:rFonts w:ascii="Arial" w:hAnsi="Arial" w:cs="Arial"/>
          <w:sz w:val="20"/>
          <w:szCs w:val="20"/>
        </w:rPr>
        <w:t>R</w:t>
      </w:r>
      <w:r w:rsidR="0059639A">
        <w:rPr>
          <w:rFonts w:ascii="Arial" w:hAnsi="Arial" w:cs="Arial"/>
          <w:sz w:val="20"/>
          <w:szCs w:val="20"/>
        </w:rPr>
        <w:t>upnik</w:t>
      </w:r>
      <w:r w:rsidR="0044265C">
        <w:rPr>
          <w:rFonts w:ascii="Arial" w:hAnsi="Arial" w:cs="Arial"/>
          <w:sz w:val="20"/>
          <w:szCs w:val="20"/>
        </w:rPr>
        <w:t xml:space="preserve"> discussed </w:t>
      </w:r>
      <w:r w:rsidR="007A1F48">
        <w:rPr>
          <w:rFonts w:ascii="Arial" w:hAnsi="Arial" w:cs="Arial"/>
          <w:sz w:val="20"/>
          <w:szCs w:val="20"/>
        </w:rPr>
        <w:t xml:space="preserve">the changes to the </w:t>
      </w:r>
      <w:r w:rsidR="00921A0C">
        <w:rPr>
          <w:rFonts w:ascii="Arial" w:hAnsi="Arial" w:cs="Arial"/>
          <w:sz w:val="20"/>
          <w:szCs w:val="20"/>
        </w:rPr>
        <w:t xml:space="preserve">VH tire eligibility rules </w:t>
      </w:r>
      <w:r w:rsidR="0044265C">
        <w:rPr>
          <w:rFonts w:ascii="Arial" w:hAnsi="Arial" w:cs="Arial"/>
          <w:sz w:val="20"/>
          <w:szCs w:val="20"/>
        </w:rPr>
        <w:t>for 201</w:t>
      </w:r>
      <w:r w:rsidR="007A1F48">
        <w:rPr>
          <w:rFonts w:ascii="Arial" w:hAnsi="Arial" w:cs="Arial"/>
          <w:sz w:val="20"/>
          <w:szCs w:val="20"/>
        </w:rPr>
        <w:t>9</w:t>
      </w:r>
      <w:r w:rsidR="00921A0C">
        <w:rPr>
          <w:rFonts w:ascii="Arial" w:hAnsi="Arial" w:cs="Arial"/>
          <w:sz w:val="20"/>
          <w:szCs w:val="20"/>
        </w:rPr>
        <w:t xml:space="preserve">, allowing </w:t>
      </w:r>
      <w:r w:rsidR="007B03D2">
        <w:rPr>
          <w:rFonts w:ascii="Arial" w:hAnsi="Arial" w:cs="Arial"/>
          <w:sz w:val="20"/>
          <w:szCs w:val="20"/>
        </w:rPr>
        <w:t xml:space="preserve">the addition of three specific tires: [1] </w:t>
      </w:r>
      <w:r w:rsidR="006F498E">
        <w:rPr>
          <w:rFonts w:ascii="Arial" w:hAnsi="Arial" w:cs="Arial"/>
          <w:sz w:val="20"/>
          <w:szCs w:val="20"/>
        </w:rPr>
        <w:t xml:space="preserve">Toyo R888R; [2] </w:t>
      </w:r>
      <w:proofErr w:type="spellStart"/>
      <w:r w:rsidR="006F498E">
        <w:rPr>
          <w:rFonts w:ascii="Arial" w:hAnsi="Arial" w:cs="Arial"/>
          <w:sz w:val="20"/>
          <w:szCs w:val="20"/>
        </w:rPr>
        <w:t>Kuhmo</w:t>
      </w:r>
      <w:proofErr w:type="spellEnd"/>
      <w:r w:rsidR="006F498E">
        <w:rPr>
          <w:rFonts w:ascii="Arial" w:hAnsi="Arial" w:cs="Arial"/>
          <w:sz w:val="20"/>
          <w:szCs w:val="20"/>
        </w:rPr>
        <w:t xml:space="preserve"> V700</w:t>
      </w:r>
      <w:r w:rsidR="00F43AEF">
        <w:rPr>
          <w:rFonts w:ascii="Arial" w:hAnsi="Arial" w:cs="Arial"/>
          <w:sz w:val="20"/>
          <w:szCs w:val="20"/>
        </w:rPr>
        <w:t xml:space="preserve">; and [3] Pirelli </w:t>
      </w:r>
      <w:proofErr w:type="spellStart"/>
      <w:r w:rsidR="00F43AEF">
        <w:rPr>
          <w:rFonts w:ascii="Arial" w:hAnsi="Arial" w:cs="Arial"/>
          <w:sz w:val="20"/>
          <w:szCs w:val="20"/>
        </w:rPr>
        <w:t>Trofeo</w:t>
      </w:r>
      <w:proofErr w:type="spellEnd"/>
      <w:r w:rsidR="00F43AEF">
        <w:rPr>
          <w:rFonts w:ascii="Arial" w:hAnsi="Arial" w:cs="Arial"/>
          <w:sz w:val="20"/>
          <w:szCs w:val="20"/>
        </w:rPr>
        <w:t xml:space="preserve"> R.</w:t>
      </w:r>
      <w:r w:rsidR="00B26989">
        <w:rPr>
          <w:rFonts w:ascii="Arial" w:hAnsi="Arial" w:cs="Arial"/>
          <w:sz w:val="20"/>
          <w:szCs w:val="20"/>
        </w:rPr>
        <w:t xml:space="preserve"> </w:t>
      </w:r>
      <w:r w:rsidR="001D318C">
        <w:rPr>
          <w:rFonts w:ascii="Arial" w:hAnsi="Arial" w:cs="Arial"/>
          <w:sz w:val="20"/>
          <w:szCs w:val="20"/>
        </w:rPr>
        <w:t xml:space="preserve">There was discussion on the </w:t>
      </w:r>
      <w:r w:rsidR="0044337B">
        <w:rPr>
          <w:rFonts w:ascii="Arial" w:hAnsi="Arial" w:cs="Arial"/>
          <w:sz w:val="20"/>
          <w:szCs w:val="20"/>
        </w:rPr>
        <w:t>widespread use of asymmetric tread tires in US vintage clubs.</w:t>
      </w:r>
      <w:r w:rsidR="00E86EFD">
        <w:rPr>
          <w:rFonts w:ascii="Arial" w:hAnsi="Arial" w:cs="Arial"/>
          <w:sz w:val="20"/>
          <w:szCs w:val="20"/>
        </w:rPr>
        <w:t xml:space="preserve"> </w:t>
      </w:r>
      <w:r w:rsidR="00481393">
        <w:rPr>
          <w:rFonts w:ascii="Arial" w:hAnsi="Arial" w:cs="Arial"/>
          <w:sz w:val="20"/>
          <w:szCs w:val="20"/>
        </w:rPr>
        <w:t xml:space="preserve">In 2018, </w:t>
      </w:r>
      <w:r w:rsidR="00E86EFD">
        <w:rPr>
          <w:rFonts w:ascii="Arial" w:hAnsi="Arial" w:cs="Arial"/>
          <w:sz w:val="20"/>
          <w:szCs w:val="20"/>
        </w:rPr>
        <w:t>CR also</w:t>
      </w:r>
      <w:r w:rsidR="00481393">
        <w:rPr>
          <w:rFonts w:ascii="Arial" w:hAnsi="Arial" w:cs="Arial"/>
          <w:sz w:val="20"/>
          <w:szCs w:val="20"/>
        </w:rPr>
        <w:t xml:space="preserve"> reviewed VARAC rules </w:t>
      </w:r>
      <w:r w:rsidR="007758C5">
        <w:rPr>
          <w:rFonts w:ascii="Arial" w:hAnsi="Arial" w:cs="Arial"/>
          <w:sz w:val="20"/>
          <w:szCs w:val="20"/>
        </w:rPr>
        <w:t>generally in comparison with CASC rules</w:t>
      </w:r>
      <w:r w:rsidR="008D68BA">
        <w:rPr>
          <w:rFonts w:ascii="Arial" w:hAnsi="Arial" w:cs="Arial"/>
          <w:sz w:val="20"/>
          <w:szCs w:val="20"/>
        </w:rPr>
        <w:t xml:space="preserve"> and found no conflicts.</w:t>
      </w:r>
    </w:p>
    <w:p w14:paraId="04BD2D50" w14:textId="225962B0" w:rsidR="004212CE" w:rsidRPr="008D68BA" w:rsidRDefault="007758C5" w:rsidP="008D68BA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8D68BA">
        <w:rPr>
          <w:rFonts w:ascii="Arial" w:hAnsi="Arial" w:cs="Arial"/>
          <w:sz w:val="20"/>
          <w:szCs w:val="20"/>
        </w:rPr>
        <w:t xml:space="preserve"> </w:t>
      </w:r>
      <w:r w:rsidR="00E86EFD" w:rsidRPr="008D68BA">
        <w:rPr>
          <w:rFonts w:ascii="Arial" w:hAnsi="Arial" w:cs="Arial"/>
          <w:sz w:val="20"/>
          <w:szCs w:val="20"/>
        </w:rPr>
        <w:t xml:space="preserve"> </w:t>
      </w:r>
    </w:p>
    <w:p w14:paraId="1C2B3393" w14:textId="3C388602" w:rsidR="005718C8" w:rsidRDefault="2DB23880" w:rsidP="2DB23880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B06E9A">
        <w:rPr>
          <w:rFonts w:ascii="Arial" w:hAnsi="Arial" w:cs="Arial"/>
          <w:b/>
          <w:bCs/>
          <w:sz w:val="20"/>
          <w:szCs w:val="20"/>
        </w:rPr>
        <w:t xml:space="preserve">Eligibility [VH] – Dave Good: </w:t>
      </w:r>
      <w:r w:rsidR="00EE1916">
        <w:rPr>
          <w:rFonts w:ascii="Arial" w:hAnsi="Arial" w:cs="Arial"/>
          <w:sz w:val="20"/>
          <w:szCs w:val="20"/>
        </w:rPr>
        <w:t>D</w:t>
      </w:r>
      <w:r w:rsidR="00B12CE5">
        <w:rPr>
          <w:rFonts w:ascii="Arial" w:hAnsi="Arial" w:cs="Arial"/>
          <w:sz w:val="20"/>
          <w:szCs w:val="20"/>
        </w:rPr>
        <w:t xml:space="preserve"> </w:t>
      </w:r>
      <w:r w:rsidR="00EE1916">
        <w:rPr>
          <w:rFonts w:ascii="Arial" w:hAnsi="Arial" w:cs="Arial"/>
          <w:sz w:val="20"/>
          <w:szCs w:val="20"/>
        </w:rPr>
        <w:t>G</w:t>
      </w:r>
      <w:r w:rsidR="00B12CE5">
        <w:rPr>
          <w:rFonts w:ascii="Arial" w:hAnsi="Arial" w:cs="Arial"/>
          <w:sz w:val="20"/>
          <w:szCs w:val="20"/>
        </w:rPr>
        <w:t>ood</w:t>
      </w:r>
      <w:r w:rsidR="00EE1916">
        <w:rPr>
          <w:rFonts w:ascii="Arial" w:hAnsi="Arial" w:cs="Arial"/>
          <w:sz w:val="20"/>
          <w:szCs w:val="20"/>
        </w:rPr>
        <w:t xml:space="preserve"> reported that </w:t>
      </w:r>
      <w:r w:rsidR="002E1B06">
        <w:rPr>
          <w:rFonts w:ascii="Arial" w:hAnsi="Arial" w:cs="Arial"/>
          <w:sz w:val="20"/>
          <w:szCs w:val="20"/>
        </w:rPr>
        <w:t>his efforts centered on three areas</w:t>
      </w:r>
      <w:r w:rsidR="00A416EC">
        <w:rPr>
          <w:rFonts w:ascii="Arial" w:hAnsi="Arial" w:cs="Arial"/>
          <w:sz w:val="20"/>
          <w:szCs w:val="20"/>
        </w:rPr>
        <w:t>: [1] eligibility; [2] soring; and [3] mentoring.</w:t>
      </w:r>
      <w:r w:rsidR="00EA7023">
        <w:rPr>
          <w:rFonts w:ascii="Arial" w:hAnsi="Arial" w:cs="Arial"/>
          <w:sz w:val="20"/>
          <w:szCs w:val="20"/>
        </w:rPr>
        <w:t xml:space="preserve"> In addition, the committee </w:t>
      </w:r>
      <w:r w:rsidR="002D2C9B">
        <w:rPr>
          <w:rFonts w:ascii="Arial" w:hAnsi="Arial" w:cs="Arial"/>
          <w:sz w:val="20"/>
          <w:szCs w:val="20"/>
        </w:rPr>
        <w:t>struck to review 2018 VGP incidents</w:t>
      </w:r>
      <w:r w:rsidR="005B53B3">
        <w:rPr>
          <w:rFonts w:ascii="Arial" w:hAnsi="Arial" w:cs="Arial"/>
          <w:sz w:val="20"/>
          <w:szCs w:val="20"/>
        </w:rPr>
        <w:t xml:space="preserve"> concluded with five recommendations: [1]</w:t>
      </w:r>
      <w:r w:rsidR="00264B66">
        <w:rPr>
          <w:rFonts w:ascii="Arial" w:hAnsi="Arial" w:cs="Arial"/>
          <w:sz w:val="20"/>
          <w:szCs w:val="20"/>
        </w:rPr>
        <w:t xml:space="preserve"> reduced grid sizes; [2] more </w:t>
      </w:r>
      <w:r w:rsidR="00C044D8">
        <w:rPr>
          <w:rFonts w:ascii="Arial" w:hAnsi="Arial" w:cs="Arial"/>
          <w:sz w:val="20"/>
          <w:szCs w:val="20"/>
        </w:rPr>
        <w:t xml:space="preserve">VARAC website </w:t>
      </w:r>
      <w:r w:rsidR="00264B66">
        <w:rPr>
          <w:rFonts w:ascii="Arial" w:hAnsi="Arial" w:cs="Arial"/>
          <w:sz w:val="20"/>
          <w:szCs w:val="20"/>
        </w:rPr>
        <w:t>infor</w:t>
      </w:r>
      <w:r w:rsidR="00C044D8">
        <w:rPr>
          <w:rFonts w:ascii="Arial" w:hAnsi="Arial" w:cs="Arial"/>
          <w:sz w:val="20"/>
          <w:szCs w:val="20"/>
        </w:rPr>
        <w:t xml:space="preserve">mation on the CTMP race track; [3] </w:t>
      </w:r>
      <w:r w:rsidR="001D47B4">
        <w:rPr>
          <w:rFonts w:ascii="Arial" w:hAnsi="Arial" w:cs="Arial"/>
          <w:sz w:val="20"/>
          <w:szCs w:val="20"/>
        </w:rPr>
        <w:t>at-track promotion of</w:t>
      </w:r>
      <w:r w:rsidR="00E41967">
        <w:rPr>
          <w:rFonts w:ascii="Arial" w:hAnsi="Arial" w:cs="Arial"/>
          <w:sz w:val="20"/>
          <w:szCs w:val="20"/>
        </w:rPr>
        <w:t xml:space="preserve"> CTMP’s high speed nature</w:t>
      </w:r>
      <w:r w:rsidR="00DB6720">
        <w:rPr>
          <w:rFonts w:ascii="Arial" w:hAnsi="Arial" w:cs="Arial"/>
          <w:sz w:val="20"/>
          <w:szCs w:val="20"/>
        </w:rPr>
        <w:t xml:space="preserve">; [4] improved communication with CTMP </w:t>
      </w:r>
      <w:r w:rsidR="0022734A">
        <w:rPr>
          <w:rFonts w:ascii="Arial" w:hAnsi="Arial" w:cs="Arial"/>
          <w:sz w:val="20"/>
          <w:szCs w:val="20"/>
        </w:rPr>
        <w:t xml:space="preserve">race event officials; [5] </w:t>
      </w:r>
      <w:r w:rsidR="009B1443">
        <w:rPr>
          <w:rFonts w:ascii="Arial" w:hAnsi="Arial" w:cs="Arial"/>
          <w:sz w:val="20"/>
          <w:szCs w:val="20"/>
        </w:rPr>
        <w:t xml:space="preserve">requirement for </w:t>
      </w:r>
      <w:r w:rsidR="00AF3AFC">
        <w:rPr>
          <w:rFonts w:ascii="Arial" w:hAnsi="Arial" w:cs="Arial"/>
          <w:sz w:val="20"/>
          <w:szCs w:val="20"/>
        </w:rPr>
        <w:t>VGP racers to immediately self</w:t>
      </w:r>
      <w:r w:rsidR="00784199">
        <w:rPr>
          <w:rFonts w:ascii="Arial" w:hAnsi="Arial" w:cs="Arial"/>
          <w:sz w:val="20"/>
          <w:szCs w:val="20"/>
        </w:rPr>
        <w:t>-report following any incident.</w:t>
      </w:r>
      <w:r w:rsidR="006A08E9">
        <w:rPr>
          <w:rFonts w:ascii="Arial" w:hAnsi="Arial" w:cs="Arial"/>
          <w:sz w:val="20"/>
          <w:szCs w:val="20"/>
        </w:rPr>
        <w:t xml:space="preserve"> </w:t>
      </w:r>
      <w:r w:rsidR="00652B80">
        <w:rPr>
          <w:rFonts w:ascii="Arial" w:hAnsi="Arial" w:cs="Arial"/>
          <w:sz w:val="20"/>
          <w:szCs w:val="20"/>
        </w:rPr>
        <w:t>D</w:t>
      </w:r>
      <w:r w:rsidR="006A08E9">
        <w:rPr>
          <w:rFonts w:ascii="Arial" w:hAnsi="Arial" w:cs="Arial"/>
          <w:sz w:val="20"/>
          <w:szCs w:val="20"/>
        </w:rPr>
        <w:t>iscussion</w:t>
      </w:r>
      <w:r w:rsidR="00652B80">
        <w:rPr>
          <w:rFonts w:ascii="Arial" w:hAnsi="Arial" w:cs="Arial"/>
          <w:sz w:val="20"/>
          <w:szCs w:val="20"/>
        </w:rPr>
        <w:t>s:</w:t>
      </w:r>
      <w:r w:rsidR="006A08E9">
        <w:rPr>
          <w:rFonts w:ascii="Arial" w:hAnsi="Arial" w:cs="Arial"/>
          <w:sz w:val="20"/>
          <w:szCs w:val="20"/>
        </w:rPr>
        <w:t xml:space="preserve"> </w:t>
      </w:r>
      <w:r w:rsidR="00652B80">
        <w:rPr>
          <w:rFonts w:ascii="Arial" w:hAnsi="Arial" w:cs="Arial"/>
          <w:sz w:val="20"/>
          <w:szCs w:val="20"/>
        </w:rPr>
        <w:t>[1]</w:t>
      </w:r>
      <w:r w:rsidR="00C403EA">
        <w:rPr>
          <w:rFonts w:ascii="Arial" w:hAnsi="Arial" w:cs="Arial"/>
          <w:sz w:val="20"/>
          <w:szCs w:val="20"/>
        </w:rPr>
        <w:t xml:space="preserve"> </w:t>
      </w:r>
      <w:r w:rsidR="006A08E9">
        <w:rPr>
          <w:rFonts w:ascii="Arial" w:hAnsi="Arial" w:cs="Arial"/>
          <w:sz w:val="20"/>
          <w:szCs w:val="20"/>
        </w:rPr>
        <w:t>self-reporting requirements at US clubs</w:t>
      </w:r>
      <w:r w:rsidR="00652B80">
        <w:rPr>
          <w:rFonts w:ascii="Arial" w:hAnsi="Arial" w:cs="Arial"/>
          <w:sz w:val="20"/>
          <w:szCs w:val="20"/>
        </w:rPr>
        <w:t xml:space="preserve">; [2] </w:t>
      </w:r>
      <w:r w:rsidR="00C403EA">
        <w:rPr>
          <w:rFonts w:ascii="Arial" w:hAnsi="Arial" w:cs="Arial"/>
          <w:sz w:val="20"/>
          <w:szCs w:val="20"/>
        </w:rPr>
        <w:t xml:space="preserve">TM noted </w:t>
      </w:r>
      <w:r w:rsidR="009F1F92">
        <w:rPr>
          <w:rFonts w:ascii="Arial" w:hAnsi="Arial" w:cs="Arial"/>
          <w:sz w:val="20"/>
          <w:szCs w:val="20"/>
        </w:rPr>
        <w:t xml:space="preserve">2109 VGP will issue </w:t>
      </w:r>
      <w:r w:rsidR="00F30411">
        <w:rPr>
          <w:rFonts w:ascii="Arial" w:hAnsi="Arial" w:cs="Arial"/>
          <w:sz w:val="20"/>
          <w:szCs w:val="20"/>
        </w:rPr>
        <w:t>helmet stickers to enforce drivers’ meeting attendance</w:t>
      </w:r>
      <w:r w:rsidR="00B2537C">
        <w:rPr>
          <w:rFonts w:ascii="Arial" w:hAnsi="Arial" w:cs="Arial"/>
          <w:sz w:val="20"/>
          <w:szCs w:val="20"/>
        </w:rPr>
        <w:t xml:space="preserve"> and that </w:t>
      </w:r>
      <w:r w:rsidR="00EB026E">
        <w:rPr>
          <w:rFonts w:ascii="Arial" w:hAnsi="Arial" w:cs="Arial"/>
          <w:sz w:val="20"/>
          <w:szCs w:val="20"/>
        </w:rPr>
        <w:t>Test Day will continue to be mandatory for new-to-CTMP 2019 entrants</w:t>
      </w:r>
      <w:r w:rsidR="00B37CD8">
        <w:rPr>
          <w:rFonts w:ascii="Arial" w:hAnsi="Arial" w:cs="Arial"/>
          <w:sz w:val="20"/>
          <w:szCs w:val="20"/>
        </w:rPr>
        <w:t>; [</w:t>
      </w:r>
      <w:r w:rsidR="001F4D0D">
        <w:rPr>
          <w:rFonts w:ascii="Arial" w:hAnsi="Arial" w:cs="Arial"/>
          <w:sz w:val="20"/>
          <w:szCs w:val="20"/>
        </w:rPr>
        <w:t xml:space="preserve">3] new VARAC racer mentoring; </w:t>
      </w:r>
      <w:r w:rsidR="00643872">
        <w:rPr>
          <w:rFonts w:ascii="Arial" w:hAnsi="Arial" w:cs="Arial"/>
          <w:sz w:val="20"/>
          <w:szCs w:val="20"/>
        </w:rPr>
        <w:t xml:space="preserve">[4] clarification of </w:t>
      </w:r>
      <w:r w:rsidR="00057209">
        <w:rPr>
          <w:rFonts w:ascii="Arial" w:hAnsi="Arial" w:cs="Arial"/>
          <w:sz w:val="20"/>
          <w:szCs w:val="20"/>
        </w:rPr>
        <w:t>requirements for VARAC/VMC licence</w:t>
      </w:r>
      <w:r w:rsidR="00B96EEC">
        <w:rPr>
          <w:rFonts w:ascii="Arial" w:hAnsi="Arial" w:cs="Arial"/>
          <w:sz w:val="20"/>
          <w:szCs w:val="20"/>
        </w:rPr>
        <w:t>; [5] at-track discussion</w:t>
      </w:r>
      <w:r w:rsidR="00721817">
        <w:rPr>
          <w:rFonts w:ascii="Arial" w:hAnsi="Arial" w:cs="Arial"/>
          <w:sz w:val="20"/>
          <w:szCs w:val="20"/>
        </w:rPr>
        <w:t>s</w:t>
      </w:r>
      <w:r w:rsidR="00B96EEC">
        <w:rPr>
          <w:rFonts w:ascii="Arial" w:hAnsi="Arial" w:cs="Arial"/>
          <w:sz w:val="20"/>
          <w:szCs w:val="20"/>
        </w:rPr>
        <w:t xml:space="preserve"> with </w:t>
      </w:r>
      <w:r w:rsidR="00721817">
        <w:rPr>
          <w:rFonts w:ascii="Arial" w:hAnsi="Arial" w:cs="Arial"/>
          <w:sz w:val="20"/>
          <w:szCs w:val="20"/>
        </w:rPr>
        <w:t>problem racers</w:t>
      </w:r>
      <w:r w:rsidR="00D85FD4">
        <w:rPr>
          <w:rFonts w:ascii="Arial" w:hAnsi="Arial" w:cs="Arial"/>
          <w:sz w:val="20"/>
          <w:szCs w:val="20"/>
        </w:rPr>
        <w:t>.</w:t>
      </w:r>
    </w:p>
    <w:p w14:paraId="44574FB9" w14:textId="77777777" w:rsidR="00FA607C" w:rsidRPr="00FA607C" w:rsidRDefault="00FA607C" w:rsidP="00FA607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3DD8CF95" w14:textId="5AD1C696" w:rsidR="00BC7A60" w:rsidRDefault="00A7207E" w:rsidP="003D3236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 w:rsidRPr="00B06E9A">
        <w:rPr>
          <w:rFonts w:ascii="Arial" w:hAnsi="Arial" w:cs="Arial"/>
          <w:b/>
          <w:bCs/>
          <w:sz w:val="20"/>
          <w:szCs w:val="20"/>
        </w:rPr>
        <w:t>Eligibility [Classic] – Rob McCord:</w:t>
      </w:r>
      <w:r w:rsidRPr="00B06E9A">
        <w:rPr>
          <w:rFonts w:ascii="Arial" w:hAnsi="Arial" w:cs="Arial"/>
          <w:bCs/>
          <w:sz w:val="20"/>
          <w:szCs w:val="20"/>
        </w:rPr>
        <w:t xml:space="preserve"> </w:t>
      </w:r>
      <w:r w:rsidR="00623E7D">
        <w:rPr>
          <w:rFonts w:ascii="Arial" w:hAnsi="Arial" w:cs="Arial"/>
          <w:bCs/>
          <w:sz w:val="20"/>
          <w:szCs w:val="20"/>
        </w:rPr>
        <w:t>T</w:t>
      </w:r>
      <w:r w:rsidR="00B12CE5">
        <w:rPr>
          <w:rFonts w:ascii="Arial" w:hAnsi="Arial" w:cs="Arial"/>
          <w:bCs/>
          <w:sz w:val="20"/>
          <w:szCs w:val="20"/>
        </w:rPr>
        <w:t xml:space="preserve"> </w:t>
      </w:r>
      <w:r w:rsidR="00623E7D">
        <w:rPr>
          <w:rFonts w:ascii="Arial" w:hAnsi="Arial" w:cs="Arial"/>
          <w:bCs/>
          <w:sz w:val="20"/>
          <w:szCs w:val="20"/>
        </w:rPr>
        <w:t>M</w:t>
      </w:r>
      <w:r w:rsidR="00B12CE5">
        <w:rPr>
          <w:rFonts w:ascii="Arial" w:hAnsi="Arial" w:cs="Arial"/>
          <w:bCs/>
          <w:sz w:val="20"/>
          <w:szCs w:val="20"/>
        </w:rPr>
        <w:t>ichalos</w:t>
      </w:r>
      <w:r w:rsidR="00623E7D">
        <w:rPr>
          <w:rFonts w:ascii="Arial" w:hAnsi="Arial" w:cs="Arial"/>
          <w:bCs/>
          <w:sz w:val="20"/>
          <w:szCs w:val="20"/>
        </w:rPr>
        <w:t xml:space="preserve"> summarized </w:t>
      </w:r>
      <w:r w:rsidR="004732B3">
        <w:rPr>
          <w:rFonts w:ascii="Arial" w:hAnsi="Arial" w:cs="Arial"/>
          <w:bCs/>
          <w:sz w:val="20"/>
          <w:szCs w:val="20"/>
        </w:rPr>
        <w:t>R</w:t>
      </w:r>
      <w:r w:rsidR="00B12CE5">
        <w:rPr>
          <w:rFonts w:ascii="Arial" w:hAnsi="Arial" w:cs="Arial"/>
          <w:bCs/>
          <w:sz w:val="20"/>
          <w:szCs w:val="20"/>
        </w:rPr>
        <w:t xml:space="preserve"> </w:t>
      </w:r>
      <w:r w:rsidR="004732B3">
        <w:rPr>
          <w:rFonts w:ascii="Arial" w:hAnsi="Arial" w:cs="Arial"/>
          <w:bCs/>
          <w:sz w:val="20"/>
          <w:szCs w:val="20"/>
        </w:rPr>
        <w:t>M</w:t>
      </w:r>
      <w:r w:rsidR="00B12CE5">
        <w:rPr>
          <w:rFonts w:ascii="Arial" w:hAnsi="Arial" w:cs="Arial"/>
          <w:bCs/>
          <w:sz w:val="20"/>
          <w:szCs w:val="20"/>
        </w:rPr>
        <w:t>cCord</w:t>
      </w:r>
      <w:r w:rsidR="004732B3">
        <w:rPr>
          <w:rFonts w:ascii="Arial" w:hAnsi="Arial" w:cs="Arial"/>
          <w:bCs/>
          <w:sz w:val="20"/>
          <w:szCs w:val="20"/>
        </w:rPr>
        <w:t>’s report, as previously submitted.</w:t>
      </w:r>
    </w:p>
    <w:p w14:paraId="6343B08F" w14:textId="77777777" w:rsidR="00FA607C" w:rsidRPr="00FA607C" w:rsidRDefault="00FA607C" w:rsidP="00FA607C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</w:p>
    <w:p w14:paraId="6863AB94" w14:textId="6F9344CB" w:rsidR="00616B0E" w:rsidRPr="00FA607C" w:rsidRDefault="00616B0E" w:rsidP="003D3236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 and Communications</w:t>
      </w:r>
      <w:r w:rsidR="00F6739C">
        <w:rPr>
          <w:rFonts w:ascii="Arial" w:hAnsi="Arial" w:cs="Arial"/>
          <w:b/>
          <w:bCs/>
          <w:sz w:val="20"/>
          <w:szCs w:val="20"/>
        </w:rPr>
        <w:t xml:space="preserve"> –</w:t>
      </w:r>
      <w:r w:rsidR="00F6739C">
        <w:rPr>
          <w:rFonts w:ascii="Arial" w:hAnsi="Arial" w:cs="Arial"/>
          <w:bCs/>
          <w:sz w:val="20"/>
          <w:szCs w:val="20"/>
        </w:rPr>
        <w:t xml:space="preserve"> </w:t>
      </w:r>
      <w:r w:rsidR="00F6739C" w:rsidRPr="00F6739C">
        <w:rPr>
          <w:rFonts w:ascii="Arial" w:hAnsi="Arial" w:cs="Arial"/>
          <w:b/>
          <w:bCs/>
          <w:sz w:val="20"/>
          <w:szCs w:val="20"/>
        </w:rPr>
        <w:t>Emily Atkins:</w:t>
      </w:r>
      <w:r w:rsidR="00F6739C">
        <w:rPr>
          <w:rFonts w:ascii="Arial" w:hAnsi="Arial" w:cs="Arial"/>
          <w:b/>
          <w:bCs/>
          <w:sz w:val="20"/>
          <w:szCs w:val="20"/>
        </w:rPr>
        <w:t xml:space="preserve"> </w:t>
      </w:r>
      <w:r w:rsidR="00884ABD" w:rsidRPr="00FA607C">
        <w:rPr>
          <w:rFonts w:ascii="Arial" w:hAnsi="Arial" w:cs="Arial"/>
          <w:bCs/>
          <w:sz w:val="20"/>
          <w:szCs w:val="20"/>
        </w:rPr>
        <w:t>E</w:t>
      </w:r>
      <w:r w:rsidR="00B12CE5">
        <w:rPr>
          <w:rFonts w:ascii="Arial" w:hAnsi="Arial" w:cs="Arial"/>
          <w:bCs/>
          <w:sz w:val="20"/>
          <w:szCs w:val="20"/>
        </w:rPr>
        <w:t xml:space="preserve"> </w:t>
      </w:r>
      <w:r w:rsidR="00884ABD" w:rsidRPr="00FA607C">
        <w:rPr>
          <w:rFonts w:ascii="Arial" w:hAnsi="Arial" w:cs="Arial"/>
          <w:bCs/>
          <w:sz w:val="20"/>
          <w:szCs w:val="20"/>
        </w:rPr>
        <w:t>A</w:t>
      </w:r>
      <w:r w:rsidR="00B12CE5">
        <w:rPr>
          <w:rFonts w:ascii="Arial" w:hAnsi="Arial" w:cs="Arial"/>
          <w:bCs/>
          <w:sz w:val="20"/>
          <w:szCs w:val="20"/>
        </w:rPr>
        <w:t>tkins</w:t>
      </w:r>
      <w:r w:rsidR="00884ABD" w:rsidRPr="00FA607C">
        <w:rPr>
          <w:rFonts w:ascii="Arial" w:hAnsi="Arial" w:cs="Arial"/>
          <w:bCs/>
          <w:sz w:val="20"/>
          <w:szCs w:val="20"/>
        </w:rPr>
        <w:t xml:space="preserve"> </w:t>
      </w:r>
      <w:r w:rsidR="00FA607C" w:rsidRPr="00FA607C">
        <w:rPr>
          <w:rFonts w:ascii="Arial" w:hAnsi="Arial" w:cs="Arial"/>
          <w:bCs/>
          <w:sz w:val="20"/>
          <w:szCs w:val="20"/>
        </w:rPr>
        <w:t>reviewed</w:t>
      </w:r>
      <w:r w:rsidR="00884ABD" w:rsidRPr="00FA607C">
        <w:rPr>
          <w:rFonts w:ascii="Arial" w:hAnsi="Arial" w:cs="Arial"/>
          <w:bCs/>
          <w:sz w:val="20"/>
          <w:szCs w:val="20"/>
        </w:rPr>
        <w:t xml:space="preserve"> the </w:t>
      </w:r>
      <w:r w:rsidR="00FA607C" w:rsidRPr="00FA607C">
        <w:rPr>
          <w:rFonts w:ascii="Arial" w:hAnsi="Arial" w:cs="Arial"/>
          <w:bCs/>
          <w:sz w:val="20"/>
          <w:szCs w:val="20"/>
        </w:rPr>
        <w:t xml:space="preserve">very </w:t>
      </w:r>
      <w:r w:rsidR="00884ABD" w:rsidRPr="00FA607C">
        <w:rPr>
          <w:rFonts w:ascii="Arial" w:hAnsi="Arial" w:cs="Arial"/>
          <w:bCs/>
          <w:sz w:val="20"/>
          <w:szCs w:val="20"/>
        </w:rPr>
        <w:t xml:space="preserve">high level of member engagement </w:t>
      </w:r>
      <w:r w:rsidR="00154064" w:rsidRPr="00FA607C">
        <w:rPr>
          <w:rFonts w:ascii="Arial" w:hAnsi="Arial" w:cs="Arial"/>
          <w:bCs/>
          <w:sz w:val="20"/>
          <w:szCs w:val="20"/>
        </w:rPr>
        <w:t>with web-based communications, at 65%</w:t>
      </w:r>
      <w:r w:rsidR="00FA607C" w:rsidRPr="00FA607C">
        <w:rPr>
          <w:rFonts w:ascii="Arial" w:hAnsi="Arial" w:cs="Arial"/>
          <w:bCs/>
          <w:sz w:val="20"/>
          <w:szCs w:val="20"/>
        </w:rPr>
        <w:t xml:space="preserve"> plus.</w:t>
      </w:r>
    </w:p>
    <w:p w14:paraId="1C2E4C36" w14:textId="77777777" w:rsidR="008F2B8B" w:rsidRDefault="008F2B8B" w:rsidP="008F2B8B">
      <w:pPr>
        <w:spacing w:after="0"/>
        <w:ind w:left="0" w:firstLine="0"/>
        <w:rPr>
          <w:rFonts w:ascii="Arial" w:hAnsi="Arial" w:cs="Arial"/>
          <w:i/>
          <w:sz w:val="20"/>
          <w:szCs w:val="20"/>
        </w:rPr>
      </w:pPr>
    </w:p>
    <w:p w14:paraId="5A0CF11E" w14:textId="0D035377" w:rsidR="00777821" w:rsidRPr="00121896" w:rsidRDefault="00777821" w:rsidP="008F2B8B">
      <w:pPr>
        <w:spacing w:after="0"/>
        <w:ind w:left="0" w:firstLine="360"/>
        <w:rPr>
          <w:rFonts w:ascii="Arial" w:hAnsi="Arial" w:cs="Arial"/>
          <w:i/>
          <w:sz w:val="20"/>
          <w:szCs w:val="20"/>
        </w:rPr>
      </w:pPr>
      <w:r w:rsidRPr="00121896">
        <w:rPr>
          <w:rFonts w:ascii="Arial" w:hAnsi="Arial" w:cs="Arial"/>
          <w:i/>
          <w:sz w:val="20"/>
          <w:szCs w:val="20"/>
        </w:rPr>
        <w:t>M/S/C</w:t>
      </w:r>
      <w:r w:rsidRPr="00121896">
        <w:rPr>
          <w:rStyle w:val="FootnoteReference"/>
          <w:rFonts w:ascii="Arial" w:hAnsi="Arial" w:cs="Arial"/>
          <w:i/>
          <w:sz w:val="20"/>
          <w:szCs w:val="20"/>
        </w:rPr>
        <w:footnoteReference w:id="3"/>
      </w:r>
      <w:r w:rsidR="007D7B93" w:rsidRPr="00121896">
        <w:rPr>
          <w:rFonts w:ascii="Arial" w:hAnsi="Arial" w:cs="Arial"/>
          <w:i/>
          <w:sz w:val="20"/>
          <w:szCs w:val="20"/>
        </w:rPr>
        <w:t xml:space="preserve"> T</w:t>
      </w:r>
      <w:r w:rsidRPr="00121896">
        <w:rPr>
          <w:rFonts w:ascii="Arial" w:hAnsi="Arial" w:cs="Arial"/>
          <w:i/>
          <w:sz w:val="20"/>
          <w:szCs w:val="20"/>
        </w:rPr>
        <w:t>hat the actions of the 201</w:t>
      </w:r>
      <w:r w:rsidR="00965B77" w:rsidRPr="00121896">
        <w:rPr>
          <w:rFonts w:ascii="Arial" w:hAnsi="Arial" w:cs="Arial"/>
          <w:i/>
          <w:sz w:val="20"/>
          <w:szCs w:val="20"/>
        </w:rPr>
        <w:t>8</w:t>
      </w:r>
      <w:r w:rsidRPr="00121896">
        <w:rPr>
          <w:rFonts w:ascii="Arial" w:hAnsi="Arial" w:cs="Arial"/>
          <w:i/>
          <w:sz w:val="20"/>
          <w:szCs w:val="20"/>
        </w:rPr>
        <w:t xml:space="preserve"> Board be accepted.</w:t>
      </w:r>
    </w:p>
    <w:p w14:paraId="3A0560B3" w14:textId="77777777" w:rsidR="00184746" w:rsidRPr="00121896" w:rsidRDefault="00184746" w:rsidP="0044265C">
      <w:pPr>
        <w:spacing w:after="0"/>
        <w:rPr>
          <w:rFonts w:ascii="Arial" w:hAnsi="Arial" w:cs="Arial"/>
          <w:sz w:val="20"/>
          <w:szCs w:val="20"/>
        </w:rPr>
      </w:pPr>
    </w:p>
    <w:p w14:paraId="557A4C7D" w14:textId="5801594C" w:rsidR="003D3236" w:rsidRDefault="00406D76" w:rsidP="00AF648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22271D">
        <w:rPr>
          <w:rFonts w:ascii="Arial" w:hAnsi="Arial" w:cs="Arial"/>
          <w:b/>
          <w:sz w:val="20"/>
          <w:szCs w:val="20"/>
        </w:rPr>
        <w:t xml:space="preserve">Election of </w:t>
      </w:r>
      <w:r w:rsidR="00364D2E" w:rsidRPr="0022271D">
        <w:rPr>
          <w:rFonts w:ascii="Arial" w:hAnsi="Arial" w:cs="Arial"/>
          <w:b/>
          <w:sz w:val="20"/>
          <w:szCs w:val="20"/>
        </w:rPr>
        <w:t>directors.</w:t>
      </w:r>
      <w:r w:rsidRPr="00BC7A60">
        <w:rPr>
          <w:rFonts w:ascii="Arial" w:hAnsi="Arial" w:cs="Arial"/>
          <w:b/>
          <w:sz w:val="20"/>
          <w:szCs w:val="20"/>
        </w:rPr>
        <w:t xml:space="preserve"> </w:t>
      </w:r>
      <w:r w:rsidR="00AF6481" w:rsidRPr="00AF6481">
        <w:rPr>
          <w:rFonts w:ascii="Arial" w:hAnsi="Arial" w:cs="Arial"/>
          <w:sz w:val="20"/>
          <w:szCs w:val="20"/>
        </w:rPr>
        <w:t>T</w:t>
      </w:r>
      <w:r w:rsidR="00B12CE5">
        <w:rPr>
          <w:rFonts w:ascii="Arial" w:hAnsi="Arial" w:cs="Arial"/>
          <w:sz w:val="20"/>
          <w:szCs w:val="20"/>
        </w:rPr>
        <w:t xml:space="preserve"> </w:t>
      </w:r>
      <w:r w:rsidR="00AF6481" w:rsidRPr="00AF6481">
        <w:rPr>
          <w:rFonts w:ascii="Arial" w:hAnsi="Arial" w:cs="Arial"/>
          <w:sz w:val="20"/>
          <w:szCs w:val="20"/>
        </w:rPr>
        <w:t>M</w:t>
      </w:r>
      <w:r w:rsidR="00B12CE5">
        <w:rPr>
          <w:rFonts w:ascii="Arial" w:hAnsi="Arial" w:cs="Arial"/>
          <w:sz w:val="20"/>
          <w:szCs w:val="20"/>
        </w:rPr>
        <w:t>ichalos</w:t>
      </w:r>
      <w:r w:rsidR="00AF6481" w:rsidRPr="00AF6481">
        <w:rPr>
          <w:rFonts w:ascii="Arial" w:hAnsi="Arial" w:cs="Arial"/>
          <w:sz w:val="20"/>
          <w:szCs w:val="20"/>
        </w:rPr>
        <w:t xml:space="preserve"> r</w:t>
      </w:r>
      <w:r w:rsidR="00410444" w:rsidRPr="00AF6481">
        <w:rPr>
          <w:rFonts w:ascii="Arial" w:hAnsi="Arial" w:cs="Arial"/>
          <w:sz w:val="20"/>
          <w:szCs w:val="20"/>
        </w:rPr>
        <w:t>eviewed the terms of current Directors</w:t>
      </w:r>
      <w:r w:rsidR="00AF6481">
        <w:rPr>
          <w:rFonts w:ascii="Arial" w:hAnsi="Arial" w:cs="Arial"/>
          <w:sz w:val="20"/>
          <w:szCs w:val="20"/>
        </w:rPr>
        <w:t>.</w:t>
      </w:r>
    </w:p>
    <w:p w14:paraId="68D1C883" w14:textId="61286A14" w:rsidR="007D4AA8" w:rsidRDefault="003A2B99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TM and GI reviewed the positions and term expir</w:t>
      </w:r>
      <w:r w:rsidR="005A65EB">
        <w:rPr>
          <w:rFonts w:ascii="Arial" w:hAnsi="Arial" w:cs="Arial"/>
          <w:sz w:val="20"/>
          <w:szCs w:val="20"/>
        </w:rPr>
        <w:t>ations</w:t>
      </w:r>
      <w:r>
        <w:rPr>
          <w:rFonts w:ascii="Arial" w:hAnsi="Arial" w:cs="Arial"/>
          <w:sz w:val="20"/>
          <w:szCs w:val="20"/>
        </w:rPr>
        <w:t xml:space="preserve"> of the current Board</w:t>
      </w:r>
      <w:r w:rsidR="008822EB">
        <w:rPr>
          <w:rFonts w:ascii="Arial" w:hAnsi="Arial" w:cs="Arial"/>
          <w:sz w:val="20"/>
          <w:szCs w:val="20"/>
        </w:rPr>
        <w:t xml:space="preserve">. </w:t>
      </w:r>
      <w:r w:rsidR="007D4AA8" w:rsidRPr="007D4AA8">
        <w:rPr>
          <w:rFonts w:ascii="Arial" w:hAnsi="Arial" w:cs="Arial"/>
          <w:sz w:val="20"/>
          <w:szCs w:val="20"/>
        </w:rPr>
        <w:t>The following Directors will serve the remainder of their term as indicated:</w:t>
      </w:r>
    </w:p>
    <w:p w14:paraId="6BCFA49E" w14:textId="77777777" w:rsidR="008822EB" w:rsidRPr="007D4AA8" w:rsidRDefault="008822EB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14:paraId="53063F14" w14:textId="77777777" w:rsidR="007D4AA8" w:rsidRP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proofErr w:type="spellStart"/>
      <w:r w:rsidRPr="007D4AA8">
        <w:rPr>
          <w:rFonts w:ascii="Arial" w:hAnsi="Arial" w:cs="Arial"/>
          <w:sz w:val="20"/>
          <w:szCs w:val="20"/>
        </w:rPr>
        <w:t>i</w:t>
      </w:r>
      <w:proofErr w:type="spellEnd"/>
      <w:r w:rsidRPr="007D4AA8">
        <w:rPr>
          <w:rFonts w:ascii="Arial" w:hAnsi="Arial" w:cs="Arial"/>
          <w:sz w:val="20"/>
          <w:szCs w:val="20"/>
        </w:rPr>
        <w:t>. Dave Good - Vice-President and Director, Eligibility Chair [Vintage/Historic] – is entering the second year of his three-year term.</w:t>
      </w:r>
    </w:p>
    <w:p w14:paraId="31AEB4EA" w14:textId="77777777" w:rsidR="007D4AA8" w:rsidRP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7D4AA8">
        <w:rPr>
          <w:rFonts w:ascii="Arial" w:hAnsi="Arial" w:cs="Arial"/>
          <w:sz w:val="20"/>
          <w:szCs w:val="20"/>
        </w:rPr>
        <w:t>ii. Rob McCord - Vice-President and Director, Eligibility [Classic] – is entering the second year of his three-year term.</w:t>
      </w:r>
    </w:p>
    <w:p w14:paraId="165F35E6" w14:textId="77777777" w:rsidR="007D4AA8" w:rsidRP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7D4AA8">
        <w:rPr>
          <w:rFonts w:ascii="Arial" w:hAnsi="Arial" w:cs="Arial"/>
          <w:sz w:val="20"/>
          <w:szCs w:val="20"/>
        </w:rPr>
        <w:t>iii. Gavin Ivory - Secretary is entering the second year of his three-year term.</w:t>
      </w:r>
    </w:p>
    <w:p w14:paraId="5DA37791" w14:textId="77777777" w:rsidR="007D4AA8" w:rsidRP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7D4AA8">
        <w:rPr>
          <w:rFonts w:ascii="Arial" w:hAnsi="Arial" w:cs="Arial"/>
          <w:sz w:val="20"/>
          <w:szCs w:val="20"/>
        </w:rPr>
        <w:t>iv. Emily Atkins - Director, IT and Communications – is entering the second year of her three-year term.</w:t>
      </w:r>
    </w:p>
    <w:p w14:paraId="632EECA9" w14:textId="77777777" w:rsidR="007D4AA8" w:rsidRP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7D4AA8">
        <w:rPr>
          <w:rFonts w:ascii="Arial" w:hAnsi="Arial" w:cs="Arial"/>
          <w:sz w:val="20"/>
          <w:szCs w:val="20"/>
        </w:rPr>
        <w:t xml:space="preserve">v. Andrew </w:t>
      </w:r>
      <w:proofErr w:type="spellStart"/>
      <w:r w:rsidRPr="007D4AA8">
        <w:rPr>
          <w:rFonts w:ascii="Arial" w:hAnsi="Arial" w:cs="Arial"/>
          <w:sz w:val="20"/>
          <w:szCs w:val="20"/>
        </w:rPr>
        <w:t>Celovsky</w:t>
      </w:r>
      <w:proofErr w:type="spellEnd"/>
      <w:r w:rsidRPr="007D4AA8">
        <w:rPr>
          <w:rFonts w:ascii="Arial" w:hAnsi="Arial" w:cs="Arial"/>
          <w:sz w:val="20"/>
          <w:szCs w:val="20"/>
        </w:rPr>
        <w:t xml:space="preserve"> - Director, At-Large is entering the second year of his two-year term.</w:t>
      </w:r>
    </w:p>
    <w:p w14:paraId="1A39FA52" w14:textId="6317A53A" w:rsid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7D4AA8">
        <w:rPr>
          <w:rFonts w:ascii="Arial" w:hAnsi="Arial" w:cs="Arial"/>
          <w:sz w:val="20"/>
          <w:szCs w:val="20"/>
        </w:rPr>
        <w:t>vi. Brian Thomas - Director, Conduct Co-Chair is entering the second year of his two-year term.</w:t>
      </w:r>
    </w:p>
    <w:p w14:paraId="1D2A89D9" w14:textId="77777777" w:rsidR="00E82440" w:rsidRPr="007D4AA8" w:rsidRDefault="00E82440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14:paraId="3D44D6FC" w14:textId="697B08EA" w:rsid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7D4AA8">
        <w:rPr>
          <w:rFonts w:ascii="Arial" w:hAnsi="Arial" w:cs="Arial"/>
          <w:sz w:val="20"/>
          <w:szCs w:val="20"/>
        </w:rPr>
        <w:t>The Board propose</w:t>
      </w:r>
      <w:r w:rsidR="00950D29">
        <w:rPr>
          <w:rFonts w:ascii="Arial" w:hAnsi="Arial" w:cs="Arial"/>
          <w:sz w:val="20"/>
          <w:szCs w:val="20"/>
        </w:rPr>
        <w:t>d</w:t>
      </w:r>
      <w:r w:rsidRPr="007D4AA8">
        <w:rPr>
          <w:rFonts w:ascii="Arial" w:hAnsi="Arial" w:cs="Arial"/>
          <w:sz w:val="20"/>
          <w:szCs w:val="20"/>
        </w:rPr>
        <w:t xml:space="preserve"> the following Directors for re-election, with terms as indicated:</w:t>
      </w:r>
    </w:p>
    <w:p w14:paraId="5873D3CE" w14:textId="77777777" w:rsidR="00121896" w:rsidRPr="007D4AA8" w:rsidRDefault="00121896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14:paraId="14F8480F" w14:textId="77777777" w:rsidR="007D4AA8" w:rsidRP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proofErr w:type="spellStart"/>
      <w:r w:rsidRPr="007D4AA8">
        <w:rPr>
          <w:rFonts w:ascii="Arial" w:hAnsi="Arial" w:cs="Arial"/>
          <w:sz w:val="20"/>
          <w:szCs w:val="20"/>
        </w:rPr>
        <w:t>i</w:t>
      </w:r>
      <w:proofErr w:type="spellEnd"/>
      <w:r w:rsidRPr="007D4AA8">
        <w:rPr>
          <w:rFonts w:ascii="Arial" w:hAnsi="Arial" w:cs="Arial"/>
          <w:sz w:val="20"/>
          <w:szCs w:val="20"/>
        </w:rPr>
        <w:t>. Ted Michalos - President served his term and is standing for a three-year term. He will continue as VGP Chair, and Race Director.</w:t>
      </w:r>
    </w:p>
    <w:p w14:paraId="13F11801" w14:textId="77777777" w:rsidR="007D4AA8" w:rsidRP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7D4AA8">
        <w:rPr>
          <w:rFonts w:ascii="Arial" w:hAnsi="Arial" w:cs="Arial"/>
          <w:sz w:val="20"/>
          <w:szCs w:val="20"/>
        </w:rPr>
        <w:t>ii. Julie Wildman – Treasurer has served her term and is standing for a three-year term.</w:t>
      </w:r>
    </w:p>
    <w:p w14:paraId="2332ACD1" w14:textId="77777777" w:rsidR="007D4AA8" w:rsidRP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7D4AA8">
        <w:rPr>
          <w:rFonts w:ascii="Arial" w:hAnsi="Arial" w:cs="Arial"/>
          <w:sz w:val="20"/>
          <w:szCs w:val="20"/>
        </w:rPr>
        <w:t xml:space="preserve">iii. </w:t>
      </w:r>
      <w:proofErr w:type="spellStart"/>
      <w:r w:rsidRPr="007D4AA8">
        <w:rPr>
          <w:rFonts w:ascii="Arial" w:hAnsi="Arial" w:cs="Arial"/>
          <w:sz w:val="20"/>
          <w:szCs w:val="20"/>
        </w:rPr>
        <w:t>Gord</w:t>
      </w:r>
      <w:proofErr w:type="spellEnd"/>
      <w:r w:rsidRPr="007D4AA8">
        <w:rPr>
          <w:rFonts w:ascii="Arial" w:hAnsi="Arial" w:cs="Arial"/>
          <w:sz w:val="20"/>
          <w:szCs w:val="20"/>
        </w:rPr>
        <w:t xml:space="preserve"> Ballantine - Director, Conduct Co-Chair has served his term and is standing for a three-year term.</w:t>
      </w:r>
    </w:p>
    <w:p w14:paraId="6A1C8838" w14:textId="77777777" w:rsidR="007D4AA8" w:rsidRPr="007D4AA8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7D4AA8">
        <w:rPr>
          <w:rFonts w:ascii="Arial" w:hAnsi="Arial" w:cs="Arial"/>
          <w:sz w:val="20"/>
          <w:szCs w:val="20"/>
        </w:rPr>
        <w:t>iv. Chris Rupnik - Director, Rules has served his term and is standing for a one-year term.</w:t>
      </w:r>
    </w:p>
    <w:p w14:paraId="23CC7B76" w14:textId="4EDB6F46" w:rsidR="0030280C" w:rsidRDefault="007D4AA8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7D4AA8">
        <w:rPr>
          <w:rFonts w:ascii="Arial" w:hAnsi="Arial" w:cs="Arial"/>
          <w:sz w:val="20"/>
          <w:szCs w:val="20"/>
        </w:rPr>
        <w:t xml:space="preserve">v. Ivan </w:t>
      </w:r>
      <w:proofErr w:type="spellStart"/>
      <w:r w:rsidRPr="007D4AA8">
        <w:rPr>
          <w:rFonts w:ascii="Arial" w:hAnsi="Arial" w:cs="Arial"/>
          <w:sz w:val="20"/>
          <w:szCs w:val="20"/>
        </w:rPr>
        <w:t>Samila</w:t>
      </w:r>
      <w:proofErr w:type="spellEnd"/>
      <w:r w:rsidRPr="007D4AA8">
        <w:rPr>
          <w:rFonts w:ascii="Arial" w:hAnsi="Arial" w:cs="Arial"/>
          <w:sz w:val="20"/>
          <w:szCs w:val="20"/>
        </w:rPr>
        <w:t xml:space="preserve"> - Director, Membership has served his term and is standing for a one-year term.</w:t>
      </w:r>
    </w:p>
    <w:p w14:paraId="5348B4D5" w14:textId="274E3881" w:rsidR="006E1639" w:rsidRDefault="006E1639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14:paraId="7EDA80A1" w14:textId="577B02CC" w:rsidR="006E1639" w:rsidRDefault="00BF5B8F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 Michalos </w:t>
      </w:r>
      <w:r w:rsidR="00342DE0">
        <w:rPr>
          <w:rFonts w:ascii="Arial" w:hAnsi="Arial" w:cs="Arial"/>
          <w:sz w:val="20"/>
          <w:szCs w:val="20"/>
        </w:rPr>
        <w:t>nominated the followin</w:t>
      </w:r>
      <w:r w:rsidR="00B716CD">
        <w:rPr>
          <w:rFonts w:ascii="Arial" w:hAnsi="Arial" w:cs="Arial"/>
          <w:sz w:val="20"/>
          <w:szCs w:val="20"/>
        </w:rPr>
        <w:t xml:space="preserve">g members as additional Directors for a </w:t>
      </w:r>
      <w:r w:rsidR="008937C7">
        <w:rPr>
          <w:rFonts w:ascii="Arial" w:hAnsi="Arial" w:cs="Arial"/>
          <w:sz w:val="20"/>
          <w:szCs w:val="20"/>
        </w:rPr>
        <w:t>three-year term</w:t>
      </w:r>
      <w:r w:rsidR="00542CF4">
        <w:rPr>
          <w:rFonts w:ascii="Arial" w:hAnsi="Arial" w:cs="Arial"/>
          <w:sz w:val="20"/>
          <w:szCs w:val="20"/>
        </w:rPr>
        <w:t xml:space="preserve"> [2021]</w:t>
      </w:r>
      <w:r w:rsidR="008937C7">
        <w:rPr>
          <w:rFonts w:ascii="Arial" w:hAnsi="Arial" w:cs="Arial"/>
          <w:sz w:val="20"/>
          <w:szCs w:val="20"/>
        </w:rPr>
        <w:t>:</w:t>
      </w:r>
    </w:p>
    <w:p w14:paraId="25272174" w14:textId="77777777" w:rsidR="00BE74F9" w:rsidRDefault="00BE74F9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14:paraId="459F18DF" w14:textId="25342AC0" w:rsidR="008937C7" w:rsidRDefault="008937C7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Haw</w:t>
      </w:r>
      <w:r w:rsidR="001D0819">
        <w:rPr>
          <w:rFonts w:ascii="Arial" w:hAnsi="Arial" w:cs="Arial"/>
          <w:sz w:val="20"/>
          <w:szCs w:val="20"/>
        </w:rPr>
        <w:t>kes</w:t>
      </w:r>
    </w:p>
    <w:p w14:paraId="14590EA1" w14:textId="2285A4CB" w:rsidR="008937C7" w:rsidRDefault="008937C7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Viccary</w:t>
      </w:r>
    </w:p>
    <w:p w14:paraId="7C0FC80C" w14:textId="047A7F6E" w:rsidR="00E63EC7" w:rsidRDefault="00E63EC7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14:paraId="6A77573B" w14:textId="4F53F38B" w:rsidR="00E63EC7" w:rsidRDefault="00E63EC7" w:rsidP="007D4AA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 additional nominations from the floor</w:t>
      </w:r>
      <w:r w:rsidR="009222D9">
        <w:rPr>
          <w:rFonts w:ascii="Arial" w:hAnsi="Arial" w:cs="Arial"/>
          <w:sz w:val="20"/>
          <w:szCs w:val="20"/>
        </w:rPr>
        <w:t>, and no further discussion.</w:t>
      </w:r>
    </w:p>
    <w:p w14:paraId="07B81A03" w14:textId="77777777" w:rsidR="000C61AB" w:rsidRPr="000C61AB" w:rsidRDefault="000C61AB" w:rsidP="000C61AB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14:paraId="74182E71" w14:textId="38EF3116" w:rsidR="00E0190C" w:rsidRDefault="00E0190C" w:rsidP="00E0190C">
      <w:pPr>
        <w:pStyle w:val="ListParagraph"/>
        <w:ind w:left="360" w:firstLine="0"/>
        <w:rPr>
          <w:rFonts w:ascii="Arial" w:hAnsi="Arial" w:cs="Arial"/>
          <w:i/>
          <w:sz w:val="20"/>
          <w:szCs w:val="20"/>
        </w:rPr>
      </w:pPr>
      <w:bookmarkStart w:id="0" w:name="_Hlk529255650"/>
      <w:r w:rsidRPr="00B06E9A">
        <w:rPr>
          <w:rFonts w:ascii="Arial" w:hAnsi="Arial" w:cs="Arial"/>
          <w:i/>
          <w:sz w:val="20"/>
          <w:szCs w:val="20"/>
        </w:rPr>
        <w:t>M/S/C</w:t>
      </w:r>
      <w:r w:rsidRPr="00B06E9A">
        <w:rPr>
          <w:rStyle w:val="FootnoteReference"/>
          <w:rFonts w:ascii="Arial" w:hAnsi="Arial" w:cs="Arial"/>
          <w:i/>
          <w:sz w:val="20"/>
          <w:szCs w:val="20"/>
        </w:rPr>
        <w:footnoteReference w:id="4"/>
      </w:r>
      <w:r w:rsidR="007D7B93">
        <w:rPr>
          <w:rFonts w:ascii="Arial" w:hAnsi="Arial" w:cs="Arial"/>
          <w:i/>
          <w:sz w:val="20"/>
          <w:szCs w:val="20"/>
        </w:rPr>
        <w:t xml:space="preserve"> T</w:t>
      </w:r>
      <w:r w:rsidRPr="00B06E9A">
        <w:rPr>
          <w:rFonts w:ascii="Arial" w:hAnsi="Arial" w:cs="Arial"/>
          <w:i/>
          <w:sz w:val="20"/>
          <w:szCs w:val="20"/>
        </w:rPr>
        <w:t>hat the proposed Board slate be approved.</w:t>
      </w:r>
    </w:p>
    <w:bookmarkEnd w:id="0"/>
    <w:p w14:paraId="73D453A5" w14:textId="77777777" w:rsidR="007119F7" w:rsidRDefault="007119F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AEFD483" w14:textId="1D956AF8" w:rsidR="00E04DE5" w:rsidRPr="007261CF" w:rsidRDefault="0024410B" w:rsidP="00273309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B06E9A">
        <w:rPr>
          <w:rFonts w:ascii="Arial" w:hAnsi="Arial" w:cs="Arial"/>
          <w:b/>
          <w:bCs/>
          <w:sz w:val="20"/>
          <w:szCs w:val="20"/>
        </w:rPr>
        <w:t>New</w:t>
      </w:r>
      <w:r w:rsidR="001C693E" w:rsidRPr="00B06E9A">
        <w:rPr>
          <w:rFonts w:ascii="Arial" w:hAnsi="Arial" w:cs="Arial"/>
          <w:b/>
          <w:bCs/>
          <w:sz w:val="20"/>
          <w:szCs w:val="20"/>
        </w:rPr>
        <w:t xml:space="preserve"> motions</w:t>
      </w:r>
      <w:r w:rsidR="00A741DA" w:rsidRPr="00B06E9A">
        <w:rPr>
          <w:rFonts w:ascii="Arial" w:hAnsi="Arial" w:cs="Arial"/>
          <w:b/>
          <w:bCs/>
          <w:sz w:val="20"/>
          <w:szCs w:val="20"/>
        </w:rPr>
        <w:t>.</w:t>
      </w:r>
      <w:r w:rsidR="0012740A" w:rsidRPr="00B06E9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357993" w14:textId="77777777" w:rsidR="007261CF" w:rsidRPr="003D3236" w:rsidRDefault="007261CF" w:rsidP="0060373D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</w:p>
    <w:p w14:paraId="05C33BB5" w14:textId="1ED36873" w:rsidR="003D3236" w:rsidRPr="007261CF" w:rsidRDefault="003D3236" w:rsidP="003D3236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  <w:r w:rsidRPr="00736148">
        <w:rPr>
          <w:rFonts w:ascii="Arial" w:hAnsi="Arial" w:cs="Arial"/>
          <w:b/>
          <w:sz w:val="20"/>
          <w:szCs w:val="20"/>
        </w:rPr>
        <w:t>Motion:</w:t>
      </w:r>
      <w:r w:rsidRPr="007261CF">
        <w:rPr>
          <w:rFonts w:ascii="Arial" w:hAnsi="Arial" w:cs="Arial"/>
          <w:sz w:val="20"/>
          <w:szCs w:val="20"/>
        </w:rPr>
        <w:t xml:space="preserve"> proposed by </w:t>
      </w:r>
      <w:r w:rsidR="00077626" w:rsidRPr="007261CF">
        <w:rPr>
          <w:rFonts w:ascii="Arial" w:hAnsi="Arial" w:cs="Arial"/>
          <w:sz w:val="20"/>
          <w:szCs w:val="20"/>
        </w:rPr>
        <w:t>T Michalos</w:t>
      </w:r>
      <w:r w:rsidRPr="007261CF">
        <w:rPr>
          <w:rFonts w:ascii="Arial" w:hAnsi="Arial" w:cs="Arial"/>
          <w:sz w:val="20"/>
          <w:szCs w:val="20"/>
        </w:rPr>
        <w:t xml:space="preserve">; Second by </w:t>
      </w:r>
      <w:r w:rsidR="00077626" w:rsidRPr="007261CF">
        <w:rPr>
          <w:rFonts w:ascii="Arial" w:hAnsi="Arial" w:cs="Arial"/>
          <w:sz w:val="20"/>
          <w:szCs w:val="20"/>
        </w:rPr>
        <w:t>P Viccary</w:t>
      </w:r>
    </w:p>
    <w:p w14:paraId="4FD5458E" w14:textId="3EFD8265" w:rsidR="003D3236" w:rsidRPr="00547868" w:rsidRDefault="0098522E" w:rsidP="003D3236">
      <w:pPr>
        <w:pStyle w:val="ListParagraph"/>
        <w:spacing w:after="0"/>
        <w:ind w:left="360" w:firstLine="0"/>
        <w:rPr>
          <w:rFonts w:ascii="Arial" w:hAnsi="Arial" w:cs="Arial"/>
          <w:bCs/>
          <w:color w:val="000000"/>
          <w:sz w:val="20"/>
          <w:szCs w:val="20"/>
        </w:rPr>
      </w:pPr>
      <w:r w:rsidRPr="00547868">
        <w:rPr>
          <w:rFonts w:ascii="Arial" w:hAnsi="Arial" w:cs="Arial"/>
          <w:bCs/>
          <w:color w:val="000000"/>
          <w:sz w:val="20"/>
          <w:szCs w:val="20"/>
        </w:rPr>
        <w:t xml:space="preserve">For the 2019 racing season to allow Club Fords, as defined under the </w:t>
      </w:r>
      <w:proofErr w:type="spellStart"/>
      <w:r w:rsidRPr="00547868">
        <w:rPr>
          <w:rFonts w:ascii="Arial" w:hAnsi="Arial" w:cs="Arial"/>
          <w:bCs/>
          <w:color w:val="000000"/>
          <w:sz w:val="20"/>
          <w:szCs w:val="20"/>
        </w:rPr>
        <w:t>Monoposto</w:t>
      </w:r>
      <w:proofErr w:type="spellEnd"/>
      <w:r w:rsidRPr="00547868">
        <w:rPr>
          <w:rFonts w:ascii="Arial" w:hAnsi="Arial" w:cs="Arial"/>
          <w:bCs/>
          <w:color w:val="000000"/>
          <w:sz w:val="20"/>
          <w:szCs w:val="20"/>
        </w:rPr>
        <w:t xml:space="preserve"> rules, to run on the vintage historic grid at CASC-OR regional races as part of VARAC’s Formula Classic division.</w:t>
      </w:r>
      <w:r w:rsidR="00265815" w:rsidRPr="00547868">
        <w:rPr>
          <w:rFonts w:ascii="Arial" w:hAnsi="Arial" w:cs="Arial"/>
          <w:bCs/>
          <w:color w:val="000000"/>
          <w:sz w:val="20"/>
          <w:szCs w:val="20"/>
        </w:rPr>
        <w:t xml:space="preserve"> Entrants must be VARAC members.</w:t>
      </w:r>
    </w:p>
    <w:p w14:paraId="2D8FF0FF" w14:textId="061D43C7" w:rsidR="008340A0" w:rsidRPr="00547868" w:rsidRDefault="008340A0" w:rsidP="00547868">
      <w:pPr>
        <w:spacing w:after="0"/>
        <w:ind w:left="0" w:firstLine="0"/>
        <w:rPr>
          <w:rFonts w:ascii="Arial" w:hAnsi="Arial" w:cs="Arial"/>
          <w:i/>
          <w:sz w:val="20"/>
          <w:szCs w:val="20"/>
        </w:rPr>
      </w:pPr>
    </w:p>
    <w:p w14:paraId="2BBDD44E" w14:textId="2CC9AEC8" w:rsidR="008340A0" w:rsidRPr="008340A0" w:rsidRDefault="008340A0" w:rsidP="00547868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  <w:r w:rsidRPr="005F6F9D">
        <w:rPr>
          <w:rFonts w:ascii="Arial" w:hAnsi="Arial" w:cs="Arial"/>
          <w:sz w:val="20"/>
          <w:szCs w:val="20"/>
        </w:rPr>
        <w:t>Discussion: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42A16">
        <w:rPr>
          <w:rFonts w:ascii="Arial" w:hAnsi="Arial" w:cs="Arial"/>
          <w:sz w:val="20"/>
          <w:szCs w:val="20"/>
        </w:rPr>
        <w:t>[1]</w:t>
      </w:r>
      <w:r w:rsidR="00A3298B">
        <w:rPr>
          <w:rFonts w:ascii="Arial" w:hAnsi="Arial" w:cs="Arial"/>
          <w:sz w:val="20"/>
          <w:szCs w:val="20"/>
        </w:rPr>
        <w:t xml:space="preserve"> </w:t>
      </w:r>
      <w:r w:rsidR="004D361E">
        <w:rPr>
          <w:rFonts w:ascii="Arial" w:hAnsi="Arial" w:cs="Arial"/>
          <w:sz w:val="20"/>
          <w:szCs w:val="20"/>
        </w:rPr>
        <w:t>Amendment</w:t>
      </w:r>
      <w:r w:rsidR="00A3298B">
        <w:rPr>
          <w:rFonts w:ascii="Arial" w:hAnsi="Arial" w:cs="Arial"/>
          <w:sz w:val="20"/>
          <w:szCs w:val="20"/>
        </w:rPr>
        <w:t xml:space="preserve"> that entrants be VARAC members to </w:t>
      </w:r>
      <w:r w:rsidR="00B87719">
        <w:rPr>
          <w:rFonts w:ascii="Arial" w:hAnsi="Arial" w:cs="Arial"/>
          <w:sz w:val="20"/>
          <w:szCs w:val="20"/>
        </w:rPr>
        <w:t xml:space="preserve">enable enforcement of VARAC Conduct rules. [2] </w:t>
      </w:r>
      <w:r w:rsidR="00736B8F">
        <w:rPr>
          <w:rFonts w:ascii="Arial" w:hAnsi="Arial" w:cs="Arial"/>
          <w:sz w:val="20"/>
          <w:szCs w:val="20"/>
        </w:rPr>
        <w:t xml:space="preserve">Possibility of splitting grids. [3] </w:t>
      </w:r>
      <w:r w:rsidR="00831D9C">
        <w:rPr>
          <w:rFonts w:ascii="Arial" w:hAnsi="Arial" w:cs="Arial"/>
          <w:sz w:val="20"/>
          <w:szCs w:val="20"/>
        </w:rPr>
        <w:t xml:space="preserve">TM noting that </w:t>
      </w:r>
      <w:r w:rsidR="00F05EF6">
        <w:rPr>
          <w:rFonts w:ascii="Arial" w:hAnsi="Arial" w:cs="Arial"/>
          <w:sz w:val="20"/>
          <w:szCs w:val="20"/>
        </w:rPr>
        <w:t>the event organizing club controls the grids</w:t>
      </w:r>
      <w:r w:rsidR="00EC4FAC">
        <w:rPr>
          <w:rFonts w:ascii="Arial" w:hAnsi="Arial" w:cs="Arial"/>
          <w:sz w:val="20"/>
          <w:szCs w:val="20"/>
        </w:rPr>
        <w:t xml:space="preserve"> – VARAC will request that </w:t>
      </w:r>
      <w:r w:rsidR="002A417D">
        <w:rPr>
          <w:rFonts w:ascii="Arial" w:hAnsi="Arial" w:cs="Arial"/>
          <w:sz w:val="20"/>
          <w:szCs w:val="20"/>
        </w:rPr>
        <w:t>organizing Club recognize the requirement that entrants must be VARAC members.</w:t>
      </w:r>
      <w:r w:rsidR="006044A4">
        <w:rPr>
          <w:rFonts w:ascii="Arial" w:hAnsi="Arial" w:cs="Arial"/>
          <w:sz w:val="20"/>
          <w:szCs w:val="20"/>
        </w:rPr>
        <w:t xml:space="preserve"> [4] Clarification of car date </w:t>
      </w:r>
      <w:r w:rsidR="00323D6E">
        <w:rPr>
          <w:rFonts w:ascii="Arial" w:hAnsi="Arial" w:cs="Arial"/>
          <w:sz w:val="20"/>
          <w:szCs w:val="20"/>
        </w:rPr>
        <w:t xml:space="preserve">eligibility – will use </w:t>
      </w:r>
      <w:proofErr w:type="spellStart"/>
      <w:r w:rsidR="00323D6E">
        <w:rPr>
          <w:rFonts w:ascii="Arial" w:hAnsi="Arial" w:cs="Arial"/>
          <w:sz w:val="20"/>
          <w:szCs w:val="20"/>
        </w:rPr>
        <w:t>Monoposto</w:t>
      </w:r>
      <w:proofErr w:type="spellEnd"/>
      <w:r w:rsidR="00323D6E">
        <w:rPr>
          <w:rFonts w:ascii="Arial" w:hAnsi="Arial" w:cs="Arial"/>
          <w:sz w:val="20"/>
          <w:szCs w:val="20"/>
        </w:rPr>
        <w:t xml:space="preserve"> rules. [5] </w:t>
      </w:r>
      <w:r w:rsidR="0037569A">
        <w:rPr>
          <w:rFonts w:ascii="Arial" w:hAnsi="Arial" w:cs="Arial"/>
          <w:sz w:val="20"/>
          <w:szCs w:val="20"/>
        </w:rPr>
        <w:t>Various potential safety concerns, such as FV cars running</w:t>
      </w:r>
      <w:r w:rsidR="00593F93">
        <w:rPr>
          <w:rFonts w:ascii="Arial" w:hAnsi="Arial" w:cs="Arial"/>
          <w:sz w:val="20"/>
          <w:szCs w:val="20"/>
        </w:rPr>
        <w:t xml:space="preserve"> in a “train”</w:t>
      </w:r>
      <w:r w:rsidR="00223F52">
        <w:rPr>
          <w:rFonts w:ascii="Arial" w:hAnsi="Arial" w:cs="Arial"/>
          <w:sz w:val="20"/>
          <w:szCs w:val="20"/>
        </w:rPr>
        <w:t>,</w:t>
      </w:r>
      <w:r w:rsidR="00593F93">
        <w:rPr>
          <w:rFonts w:ascii="Arial" w:hAnsi="Arial" w:cs="Arial"/>
          <w:sz w:val="20"/>
          <w:szCs w:val="20"/>
        </w:rPr>
        <w:t xml:space="preserve"> and </w:t>
      </w:r>
      <w:r w:rsidR="00223F52">
        <w:rPr>
          <w:rFonts w:ascii="Arial" w:hAnsi="Arial" w:cs="Arial"/>
          <w:sz w:val="20"/>
          <w:szCs w:val="20"/>
        </w:rPr>
        <w:t xml:space="preserve">car </w:t>
      </w:r>
      <w:r w:rsidR="00593F93">
        <w:rPr>
          <w:rFonts w:ascii="Arial" w:hAnsi="Arial" w:cs="Arial"/>
          <w:sz w:val="20"/>
          <w:szCs w:val="20"/>
        </w:rPr>
        <w:t>visibility.</w:t>
      </w:r>
    </w:p>
    <w:p w14:paraId="35E304E9" w14:textId="2820E392" w:rsidR="0060373D" w:rsidRDefault="0060373D" w:rsidP="00547868">
      <w:pPr>
        <w:pStyle w:val="ListParagraph"/>
        <w:spacing w:after="0"/>
        <w:ind w:left="360" w:firstLine="0"/>
        <w:rPr>
          <w:rFonts w:ascii="Arial" w:hAnsi="Arial" w:cs="Arial"/>
          <w:i/>
          <w:sz w:val="20"/>
          <w:szCs w:val="20"/>
        </w:rPr>
      </w:pPr>
    </w:p>
    <w:p w14:paraId="60896CBC" w14:textId="77777777" w:rsidR="00474B81" w:rsidRDefault="00474B81" w:rsidP="00547868">
      <w:pPr>
        <w:pStyle w:val="ListParagraph"/>
        <w:spacing w:after="0"/>
        <w:ind w:left="360" w:firstLine="0"/>
        <w:rPr>
          <w:rFonts w:ascii="Arial" w:hAnsi="Arial" w:cs="Arial"/>
          <w:i/>
          <w:sz w:val="20"/>
          <w:szCs w:val="20"/>
        </w:rPr>
      </w:pPr>
      <w:r w:rsidRPr="00B06E9A">
        <w:rPr>
          <w:rFonts w:ascii="Arial" w:hAnsi="Arial" w:cs="Arial"/>
          <w:i/>
          <w:sz w:val="20"/>
          <w:szCs w:val="20"/>
        </w:rPr>
        <w:t>M/S/C</w:t>
      </w:r>
      <w:r w:rsidRPr="00B06E9A">
        <w:rPr>
          <w:rStyle w:val="FootnoteReference"/>
          <w:rFonts w:ascii="Arial" w:hAnsi="Arial" w:cs="Arial"/>
          <w:i/>
          <w:sz w:val="20"/>
          <w:szCs w:val="20"/>
        </w:rPr>
        <w:footnoteReference w:id="5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86862">
        <w:rPr>
          <w:rFonts w:ascii="Arial" w:hAnsi="Arial" w:cs="Arial"/>
          <w:i/>
          <w:sz w:val="20"/>
          <w:szCs w:val="20"/>
        </w:rPr>
        <w:t>That the motion be accepted.</w:t>
      </w:r>
    </w:p>
    <w:p w14:paraId="10C7200C" w14:textId="77777777" w:rsidR="00474B81" w:rsidRDefault="00474B81" w:rsidP="00547868">
      <w:pPr>
        <w:pStyle w:val="ListParagraph"/>
        <w:spacing w:after="0"/>
        <w:ind w:left="360" w:firstLine="0"/>
        <w:rPr>
          <w:rFonts w:ascii="Arial" w:hAnsi="Arial" w:cs="Arial"/>
          <w:i/>
          <w:sz w:val="20"/>
          <w:szCs w:val="20"/>
        </w:rPr>
      </w:pPr>
    </w:p>
    <w:p w14:paraId="5954DDFF" w14:textId="1287251C" w:rsidR="004E1FDB" w:rsidRPr="005F6F9D" w:rsidRDefault="0060373D" w:rsidP="005F6F9D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  <w:r w:rsidRPr="00736148">
        <w:rPr>
          <w:rFonts w:ascii="Arial" w:hAnsi="Arial" w:cs="Arial"/>
          <w:b/>
          <w:sz w:val="20"/>
          <w:szCs w:val="20"/>
        </w:rPr>
        <w:t>Motion: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E1FDB" w:rsidRPr="007261CF">
        <w:rPr>
          <w:rFonts w:ascii="Arial" w:hAnsi="Arial" w:cs="Arial"/>
          <w:sz w:val="20"/>
          <w:szCs w:val="20"/>
        </w:rPr>
        <w:t>proposed by T Michalos; Second by P Viccary</w:t>
      </w:r>
    </w:p>
    <w:p w14:paraId="77004783" w14:textId="3B44CC0D" w:rsidR="0060373D" w:rsidRPr="00C055EA" w:rsidRDefault="00C055EA" w:rsidP="00186862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C055EA">
        <w:rPr>
          <w:rFonts w:ascii="Arial" w:hAnsi="Arial" w:cs="Arial"/>
          <w:bCs/>
          <w:color w:val="000000"/>
          <w:sz w:val="20"/>
          <w:szCs w:val="20"/>
        </w:rPr>
        <w:t>For the 2019 racing season to allow Formula Vees, as defined under the CASC-OR rules, to run on the vintage historic grid at CASC-OR regional races as part of VARAC’s Formula Classic division.</w:t>
      </w:r>
      <w:r w:rsidR="00FD49A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D49A2" w:rsidRPr="00547868">
        <w:rPr>
          <w:rFonts w:ascii="Arial" w:hAnsi="Arial" w:cs="Arial"/>
          <w:bCs/>
          <w:color w:val="000000"/>
          <w:sz w:val="20"/>
          <w:szCs w:val="20"/>
        </w:rPr>
        <w:t>Entrants must be VARAC members.</w:t>
      </w:r>
    </w:p>
    <w:p w14:paraId="3D27B885" w14:textId="2540BF4B" w:rsidR="00E62756" w:rsidRDefault="00E62756" w:rsidP="003D3236">
      <w:pPr>
        <w:pStyle w:val="ListParagraph"/>
        <w:spacing w:after="0"/>
        <w:ind w:left="360" w:firstLine="0"/>
        <w:rPr>
          <w:rFonts w:ascii="Arial" w:hAnsi="Arial" w:cs="Arial"/>
          <w:i/>
          <w:sz w:val="20"/>
          <w:szCs w:val="20"/>
        </w:rPr>
      </w:pPr>
    </w:p>
    <w:p w14:paraId="3FF76EB2" w14:textId="16B1DC33" w:rsidR="00A66FA7" w:rsidRPr="00A66FA7" w:rsidRDefault="00A66FA7" w:rsidP="003D3236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  <w:r w:rsidRPr="005F6F9D">
        <w:rPr>
          <w:rFonts w:ascii="Arial" w:hAnsi="Arial" w:cs="Arial"/>
          <w:sz w:val="20"/>
          <w:szCs w:val="20"/>
        </w:rPr>
        <w:t>Discussion: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Amendment that entrants be VARAC members to enable enforcement of VARAC Conduct rules.</w:t>
      </w:r>
    </w:p>
    <w:p w14:paraId="779B4EE5" w14:textId="77777777" w:rsidR="00A66FA7" w:rsidRDefault="00A66FA7" w:rsidP="00EB02B7">
      <w:pPr>
        <w:pStyle w:val="ListParagraph"/>
        <w:spacing w:after="0"/>
        <w:ind w:left="360" w:firstLine="0"/>
        <w:rPr>
          <w:rFonts w:ascii="Arial" w:hAnsi="Arial" w:cs="Arial"/>
          <w:i/>
          <w:sz w:val="20"/>
          <w:szCs w:val="20"/>
        </w:rPr>
      </w:pPr>
    </w:p>
    <w:p w14:paraId="64CD8D1D" w14:textId="5F4BBCEA" w:rsidR="00EB02B7" w:rsidRDefault="00EB02B7" w:rsidP="00EB02B7">
      <w:pPr>
        <w:pStyle w:val="ListParagraph"/>
        <w:spacing w:after="0"/>
        <w:ind w:left="360" w:firstLine="0"/>
        <w:rPr>
          <w:rFonts w:ascii="Arial" w:hAnsi="Arial" w:cs="Arial"/>
          <w:i/>
          <w:sz w:val="20"/>
          <w:szCs w:val="20"/>
        </w:rPr>
      </w:pPr>
      <w:r w:rsidRPr="00B06E9A">
        <w:rPr>
          <w:rFonts w:ascii="Arial" w:hAnsi="Arial" w:cs="Arial"/>
          <w:i/>
          <w:sz w:val="20"/>
          <w:szCs w:val="20"/>
        </w:rPr>
        <w:t>M/S/C</w:t>
      </w:r>
      <w:r w:rsidRPr="00B06E9A">
        <w:rPr>
          <w:rStyle w:val="FootnoteReference"/>
          <w:rFonts w:ascii="Arial" w:hAnsi="Arial" w:cs="Arial"/>
          <w:i/>
          <w:sz w:val="20"/>
          <w:szCs w:val="20"/>
        </w:rPr>
        <w:footnoteReference w:id="6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86862">
        <w:rPr>
          <w:rFonts w:ascii="Arial" w:hAnsi="Arial" w:cs="Arial"/>
          <w:i/>
          <w:sz w:val="20"/>
          <w:szCs w:val="20"/>
        </w:rPr>
        <w:t>That the motion be accepted.</w:t>
      </w:r>
    </w:p>
    <w:p w14:paraId="29A973D5" w14:textId="54577082" w:rsidR="00EB02B7" w:rsidRDefault="00EB02B7" w:rsidP="003D3236">
      <w:pPr>
        <w:pStyle w:val="ListParagraph"/>
        <w:spacing w:after="0"/>
        <w:ind w:left="360" w:firstLine="0"/>
        <w:rPr>
          <w:rFonts w:ascii="Arial" w:hAnsi="Arial" w:cs="Arial"/>
          <w:i/>
          <w:sz w:val="20"/>
          <w:szCs w:val="20"/>
        </w:rPr>
      </w:pPr>
    </w:p>
    <w:p w14:paraId="17EB988D" w14:textId="3ED32021" w:rsidR="00522146" w:rsidRDefault="00522146" w:rsidP="00522146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  <w:r w:rsidRPr="00736148">
        <w:rPr>
          <w:rFonts w:ascii="Arial" w:hAnsi="Arial" w:cs="Arial"/>
          <w:b/>
          <w:sz w:val="20"/>
          <w:szCs w:val="20"/>
        </w:rPr>
        <w:t>Motion: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261CF">
        <w:rPr>
          <w:rFonts w:ascii="Arial" w:hAnsi="Arial" w:cs="Arial"/>
          <w:sz w:val="20"/>
          <w:szCs w:val="20"/>
        </w:rPr>
        <w:t xml:space="preserve">proposed by T Michalos; Second by </w:t>
      </w:r>
      <w:r w:rsidR="00A608A1">
        <w:rPr>
          <w:rFonts w:ascii="Arial" w:hAnsi="Arial" w:cs="Arial"/>
          <w:sz w:val="20"/>
          <w:szCs w:val="20"/>
        </w:rPr>
        <w:t>B Thomas</w:t>
      </w:r>
    </w:p>
    <w:p w14:paraId="4484636F" w14:textId="3D1606BF" w:rsidR="009E7CA6" w:rsidRDefault="00BA3BF9" w:rsidP="00522146">
      <w:pPr>
        <w:pStyle w:val="ListParagraph"/>
        <w:spacing w:after="0"/>
        <w:ind w:left="360" w:firstLine="0"/>
        <w:rPr>
          <w:rFonts w:ascii="Arial" w:hAnsi="Arial" w:cs="Arial"/>
          <w:bCs/>
          <w:color w:val="000000"/>
          <w:sz w:val="20"/>
          <w:szCs w:val="20"/>
        </w:rPr>
      </w:pPr>
      <w:r w:rsidRPr="00BA3BF9">
        <w:rPr>
          <w:rFonts w:ascii="Arial" w:hAnsi="Arial" w:cs="Arial"/>
          <w:bCs/>
          <w:color w:val="000000"/>
          <w:sz w:val="20"/>
          <w:szCs w:val="20"/>
        </w:rPr>
        <w:t xml:space="preserve">For the 2019 racing season to require all vintage and historic cars which weigh more than 2,500lbs to run on the Classic grid at CASC-OR regional racing events.  The VARAC Race Director is to be allowed the discretion to permit specific </w:t>
      </w:r>
      <w:r w:rsidR="00E80C40">
        <w:rPr>
          <w:rFonts w:ascii="Arial" w:hAnsi="Arial" w:cs="Arial"/>
          <w:bCs/>
          <w:color w:val="000000"/>
          <w:sz w:val="20"/>
          <w:szCs w:val="20"/>
        </w:rPr>
        <w:t>V</w:t>
      </w:r>
      <w:r w:rsidR="00FF384B">
        <w:rPr>
          <w:rFonts w:ascii="Arial" w:hAnsi="Arial" w:cs="Arial"/>
          <w:bCs/>
          <w:color w:val="000000"/>
          <w:sz w:val="20"/>
          <w:szCs w:val="20"/>
        </w:rPr>
        <w:t xml:space="preserve">intage/Historic </w:t>
      </w:r>
      <w:r w:rsidRPr="00BA3BF9">
        <w:rPr>
          <w:rFonts w:ascii="Arial" w:hAnsi="Arial" w:cs="Arial"/>
          <w:bCs/>
          <w:color w:val="000000"/>
          <w:sz w:val="20"/>
          <w:szCs w:val="20"/>
        </w:rPr>
        <w:t>cars over 2,500lbs to run on the VH grid based on an application by the driver on a case by case basis.</w:t>
      </w:r>
    </w:p>
    <w:p w14:paraId="7BED293B" w14:textId="5453BAB0" w:rsidR="00736148" w:rsidRDefault="00736148" w:rsidP="00522146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</w:p>
    <w:p w14:paraId="2B2DCE53" w14:textId="62ACC5FF" w:rsidR="00736148" w:rsidRPr="00BA3BF9" w:rsidRDefault="00776B57" w:rsidP="00522146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Discussion: [1] Amendment that only </w:t>
      </w:r>
      <w:r w:rsidR="00DD7F0D">
        <w:rPr>
          <w:rFonts w:ascii="Arial" w:hAnsi="Arial" w:cs="Arial"/>
          <w:sz w:val="20"/>
          <w:szCs w:val="20"/>
        </w:rPr>
        <w:t>Vintage/Historic cars over 2,500lbs may be eli</w:t>
      </w:r>
      <w:r w:rsidR="00D405F9">
        <w:rPr>
          <w:rFonts w:ascii="Arial" w:hAnsi="Arial" w:cs="Arial"/>
          <w:sz w:val="20"/>
          <w:szCs w:val="20"/>
        </w:rPr>
        <w:t>gible for exemption consideration.</w:t>
      </w:r>
      <w:r w:rsidR="000B6A6B">
        <w:rPr>
          <w:rFonts w:ascii="Arial" w:hAnsi="Arial" w:cs="Arial"/>
          <w:sz w:val="20"/>
          <w:szCs w:val="20"/>
        </w:rPr>
        <w:t xml:space="preserve"> </w:t>
      </w:r>
      <w:r w:rsidR="0082252D">
        <w:rPr>
          <w:rFonts w:ascii="Arial" w:hAnsi="Arial" w:cs="Arial"/>
          <w:sz w:val="20"/>
          <w:szCs w:val="20"/>
        </w:rPr>
        <w:t xml:space="preserve">[2] TM will contact owners of VH cars over </w:t>
      </w:r>
      <w:r w:rsidR="00347C6E">
        <w:rPr>
          <w:rFonts w:ascii="Arial" w:hAnsi="Arial" w:cs="Arial"/>
          <w:sz w:val="20"/>
          <w:szCs w:val="20"/>
        </w:rPr>
        <w:t>2,500lbs that may not have safety equipment that complies with G</w:t>
      </w:r>
      <w:r w:rsidR="002378B6">
        <w:rPr>
          <w:rFonts w:ascii="Arial" w:hAnsi="Arial" w:cs="Arial"/>
          <w:sz w:val="20"/>
          <w:szCs w:val="20"/>
        </w:rPr>
        <w:t>70 rules.</w:t>
      </w:r>
      <w:r w:rsidR="00925A91">
        <w:rPr>
          <w:rFonts w:ascii="Arial" w:hAnsi="Arial" w:cs="Arial"/>
          <w:sz w:val="20"/>
          <w:szCs w:val="20"/>
        </w:rPr>
        <w:t xml:space="preserve"> </w:t>
      </w:r>
    </w:p>
    <w:p w14:paraId="3983FF72" w14:textId="77777777" w:rsidR="00522146" w:rsidRDefault="00522146" w:rsidP="003D3236">
      <w:pPr>
        <w:pStyle w:val="ListParagraph"/>
        <w:spacing w:after="0"/>
        <w:ind w:left="360" w:firstLine="0"/>
        <w:rPr>
          <w:rFonts w:ascii="Arial" w:hAnsi="Arial" w:cs="Arial"/>
          <w:i/>
          <w:sz w:val="20"/>
          <w:szCs w:val="20"/>
        </w:rPr>
      </w:pPr>
    </w:p>
    <w:p w14:paraId="20C761F2" w14:textId="5DE14075" w:rsidR="004B3C12" w:rsidRDefault="00102F91" w:rsidP="003D3236">
      <w:pPr>
        <w:pStyle w:val="ListParagraph"/>
        <w:spacing w:after="0"/>
        <w:ind w:left="360" w:firstLine="0"/>
        <w:rPr>
          <w:rFonts w:ascii="Arial" w:hAnsi="Arial" w:cs="Arial"/>
          <w:i/>
          <w:sz w:val="20"/>
          <w:szCs w:val="20"/>
        </w:rPr>
      </w:pPr>
      <w:r w:rsidRPr="00B06E9A">
        <w:rPr>
          <w:rFonts w:ascii="Arial" w:hAnsi="Arial" w:cs="Arial"/>
          <w:i/>
          <w:sz w:val="20"/>
          <w:szCs w:val="20"/>
        </w:rPr>
        <w:t>M/S/C</w:t>
      </w:r>
      <w:r w:rsidRPr="00B06E9A">
        <w:rPr>
          <w:rStyle w:val="FootnoteReference"/>
          <w:rFonts w:ascii="Arial" w:hAnsi="Arial" w:cs="Arial"/>
          <w:i/>
          <w:sz w:val="20"/>
          <w:szCs w:val="20"/>
        </w:rPr>
        <w:footnoteReference w:id="7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86862">
        <w:rPr>
          <w:rFonts w:ascii="Arial" w:hAnsi="Arial" w:cs="Arial"/>
          <w:i/>
          <w:sz w:val="20"/>
          <w:szCs w:val="20"/>
        </w:rPr>
        <w:t>That the motion be accepted.</w:t>
      </w:r>
    </w:p>
    <w:p w14:paraId="2572A711" w14:textId="76F68742" w:rsidR="00102F91" w:rsidRDefault="00102F91" w:rsidP="003D3236">
      <w:pPr>
        <w:pStyle w:val="ListParagraph"/>
        <w:spacing w:after="0"/>
        <w:ind w:left="360" w:firstLine="0"/>
        <w:rPr>
          <w:rFonts w:ascii="Arial" w:hAnsi="Arial" w:cs="Arial"/>
          <w:i/>
          <w:sz w:val="20"/>
          <w:szCs w:val="20"/>
        </w:rPr>
      </w:pPr>
    </w:p>
    <w:p w14:paraId="6AAFEEE0" w14:textId="0527E60A" w:rsidR="00A80D78" w:rsidRDefault="00A80D78" w:rsidP="003D3236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were no further motions from </w:t>
      </w:r>
      <w:r w:rsidR="00CB3253">
        <w:rPr>
          <w:rFonts w:ascii="Arial" w:hAnsi="Arial" w:cs="Arial"/>
          <w:sz w:val="20"/>
          <w:szCs w:val="20"/>
        </w:rPr>
        <w:t>members.</w:t>
      </w:r>
    </w:p>
    <w:p w14:paraId="66B0C0BB" w14:textId="77777777" w:rsidR="00CB3253" w:rsidRPr="00A80D78" w:rsidRDefault="00CB3253" w:rsidP="003D3236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</w:p>
    <w:p w14:paraId="0FFB5BEB" w14:textId="58155022" w:rsidR="00034814" w:rsidRPr="00CB3253" w:rsidRDefault="00874962" w:rsidP="00472D79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472D79">
        <w:rPr>
          <w:rFonts w:ascii="Arial" w:hAnsi="Arial" w:cs="Arial"/>
          <w:b/>
          <w:bCs/>
          <w:sz w:val="20"/>
          <w:szCs w:val="20"/>
        </w:rPr>
        <w:t>D</w:t>
      </w:r>
      <w:r w:rsidR="001C693E" w:rsidRPr="00472D79">
        <w:rPr>
          <w:rFonts w:ascii="Arial" w:hAnsi="Arial" w:cs="Arial"/>
          <w:b/>
          <w:bCs/>
          <w:sz w:val="20"/>
          <w:szCs w:val="20"/>
        </w:rPr>
        <w:t>i</w:t>
      </w:r>
      <w:r w:rsidRPr="00472D79">
        <w:rPr>
          <w:rFonts w:ascii="Arial" w:hAnsi="Arial" w:cs="Arial"/>
          <w:b/>
          <w:bCs/>
          <w:sz w:val="20"/>
          <w:szCs w:val="20"/>
        </w:rPr>
        <w:t>scussion topics</w:t>
      </w:r>
      <w:r w:rsidR="001C693E" w:rsidRPr="00472D79">
        <w:rPr>
          <w:rFonts w:ascii="Arial" w:hAnsi="Arial" w:cs="Arial"/>
          <w:b/>
          <w:bCs/>
          <w:sz w:val="20"/>
          <w:szCs w:val="20"/>
        </w:rPr>
        <w:t>.</w:t>
      </w:r>
      <w:r w:rsidRPr="00472D79">
        <w:rPr>
          <w:rFonts w:ascii="Arial" w:hAnsi="Arial" w:cs="Arial"/>
          <w:bCs/>
          <w:sz w:val="20"/>
          <w:szCs w:val="20"/>
        </w:rPr>
        <w:t xml:space="preserve"> </w:t>
      </w:r>
    </w:p>
    <w:p w14:paraId="44B005CA" w14:textId="61854B74" w:rsidR="00CB3253" w:rsidRDefault="00BB1AE4" w:rsidP="00CB3253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 Greenwood </w:t>
      </w:r>
      <w:r w:rsidR="00DE629D">
        <w:rPr>
          <w:rFonts w:ascii="Arial" w:hAnsi="Arial" w:cs="Arial"/>
          <w:sz w:val="20"/>
          <w:szCs w:val="20"/>
        </w:rPr>
        <w:t xml:space="preserve">asked about the </w:t>
      </w:r>
      <w:r w:rsidR="003B6559">
        <w:rPr>
          <w:rFonts w:ascii="Arial" w:hAnsi="Arial" w:cs="Arial"/>
          <w:sz w:val="20"/>
          <w:szCs w:val="20"/>
        </w:rPr>
        <w:t>2018 Ted Powell grid change from VH to Sportsmen</w:t>
      </w:r>
      <w:r w:rsidR="000A3A3D">
        <w:rPr>
          <w:rFonts w:ascii="Arial" w:hAnsi="Arial" w:cs="Arial"/>
          <w:sz w:val="20"/>
          <w:szCs w:val="20"/>
        </w:rPr>
        <w:t xml:space="preserve"> shortly before the event. TM explained that </w:t>
      </w:r>
      <w:r w:rsidR="006352E3">
        <w:rPr>
          <w:rFonts w:ascii="Arial" w:hAnsi="Arial" w:cs="Arial"/>
          <w:sz w:val="20"/>
          <w:szCs w:val="20"/>
        </w:rPr>
        <w:t xml:space="preserve">low VH entries </w:t>
      </w:r>
      <w:r w:rsidR="00376DFC">
        <w:rPr>
          <w:rFonts w:ascii="Arial" w:hAnsi="Arial" w:cs="Arial"/>
          <w:sz w:val="20"/>
          <w:szCs w:val="20"/>
        </w:rPr>
        <w:t>prior to the event risked removal of the VH grid</w:t>
      </w:r>
      <w:r w:rsidR="00A5160C">
        <w:rPr>
          <w:rFonts w:ascii="Arial" w:hAnsi="Arial" w:cs="Arial"/>
          <w:sz w:val="20"/>
          <w:szCs w:val="20"/>
        </w:rPr>
        <w:t xml:space="preserve">, and the decision was made to accept four cars eligible </w:t>
      </w:r>
      <w:r w:rsidR="00274167">
        <w:rPr>
          <w:rFonts w:ascii="Arial" w:hAnsi="Arial" w:cs="Arial"/>
          <w:sz w:val="20"/>
          <w:szCs w:val="20"/>
        </w:rPr>
        <w:t>for Sportsmen.</w:t>
      </w:r>
      <w:r w:rsidR="000D5AD8">
        <w:rPr>
          <w:rFonts w:ascii="Arial" w:hAnsi="Arial" w:cs="Arial"/>
          <w:sz w:val="20"/>
          <w:szCs w:val="20"/>
        </w:rPr>
        <w:t xml:space="preserve"> TM noted </w:t>
      </w:r>
      <w:r w:rsidR="001E3436">
        <w:rPr>
          <w:rFonts w:ascii="Arial" w:hAnsi="Arial" w:cs="Arial"/>
          <w:sz w:val="20"/>
          <w:szCs w:val="20"/>
        </w:rPr>
        <w:t xml:space="preserve">the Sportsmen grid is intended to encourage Classic cars to </w:t>
      </w:r>
      <w:r w:rsidR="00543024">
        <w:rPr>
          <w:rFonts w:ascii="Arial" w:hAnsi="Arial" w:cs="Arial"/>
          <w:sz w:val="20"/>
          <w:szCs w:val="20"/>
        </w:rPr>
        <w:t>enter events not held at CTMP.</w:t>
      </w:r>
      <w:r w:rsidR="001247F9">
        <w:rPr>
          <w:rFonts w:ascii="Arial" w:hAnsi="Arial" w:cs="Arial"/>
          <w:sz w:val="20"/>
          <w:szCs w:val="20"/>
        </w:rPr>
        <w:t xml:space="preserve"> JG </w:t>
      </w:r>
      <w:r w:rsidR="00556CDB">
        <w:rPr>
          <w:rFonts w:ascii="Arial" w:hAnsi="Arial" w:cs="Arial"/>
          <w:sz w:val="20"/>
          <w:szCs w:val="20"/>
        </w:rPr>
        <w:t xml:space="preserve">also felt race entry fees were excessive, and that </w:t>
      </w:r>
      <w:r w:rsidR="00AD10EB">
        <w:rPr>
          <w:rFonts w:ascii="Arial" w:hAnsi="Arial" w:cs="Arial"/>
          <w:sz w:val="20"/>
          <w:szCs w:val="20"/>
        </w:rPr>
        <w:t xml:space="preserve">lower fees – especially at poorly attended events – would </w:t>
      </w:r>
      <w:r w:rsidR="00631899">
        <w:rPr>
          <w:rFonts w:ascii="Arial" w:hAnsi="Arial" w:cs="Arial"/>
          <w:sz w:val="20"/>
          <w:szCs w:val="20"/>
        </w:rPr>
        <w:t>encourage more entrants.</w:t>
      </w:r>
    </w:p>
    <w:p w14:paraId="51AC9654" w14:textId="4843AA8F" w:rsidR="00631899" w:rsidRPr="00CB3253" w:rsidRDefault="00920A05" w:rsidP="00CB3253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Good </w:t>
      </w:r>
      <w:r w:rsidR="00650A6E">
        <w:rPr>
          <w:rFonts w:ascii="Arial" w:hAnsi="Arial" w:cs="Arial"/>
          <w:sz w:val="20"/>
          <w:szCs w:val="20"/>
        </w:rPr>
        <w:t xml:space="preserve">said that over the past 1-2 years he has received </w:t>
      </w:r>
      <w:r w:rsidR="006E5406">
        <w:rPr>
          <w:rFonts w:ascii="Arial" w:hAnsi="Arial" w:cs="Arial"/>
          <w:sz w:val="20"/>
          <w:szCs w:val="20"/>
        </w:rPr>
        <w:t xml:space="preserve">approximately four requests </w:t>
      </w:r>
      <w:r w:rsidR="00233090">
        <w:rPr>
          <w:rFonts w:ascii="Arial" w:hAnsi="Arial" w:cs="Arial"/>
          <w:sz w:val="20"/>
          <w:szCs w:val="20"/>
        </w:rPr>
        <w:t>from members seeking</w:t>
      </w:r>
      <w:r w:rsidR="001A3B19">
        <w:rPr>
          <w:rFonts w:ascii="Arial" w:hAnsi="Arial" w:cs="Arial"/>
          <w:sz w:val="20"/>
          <w:szCs w:val="20"/>
        </w:rPr>
        <w:t xml:space="preserve"> exemption</w:t>
      </w:r>
      <w:r w:rsidR="00233090">
        <w:rPr>
          <w:rFonts w:ascii="Arial" w:hAnsi="Arial" w:cs="Arial"/>
          <w:sz w:val="20"/>
          <w:szCs w:val="20"/>
        </w:rPr>
        <w:t xml:space="preserve"> acceptance to VH for cars prep</w:t>
      </w:r>
      <w:r w:rsidR="007C064E">
        <w:rPr>
          <w:rFonts w:ascii="Arial" w:hAnsi="Arial" w:cs="Arial"/>
          <w:sz w:val="20"/>
          <w:szCs w:val="20"/>
        </w:rPr>
        <w:t xml:space="preserve">ared beyond the VH rules and </w:t>
      </w:r>
      <w:r w:rsidR="00944E2A">
        <w:rPr>
          <w:rFonts w:ascii="Arial" w:hAnsi="Arial" w:cs="Arial"/>
          <w:sz w:val="20"/>
          <w:szCs w:val="20"/>
        </w:rPr>
        <w:t>solicited the member</w:t>
      </w:r>
      <w:r w:rsidR="00224CB9">
        <w:rPr>
          <w:rFonts w:ascii="Arial" w:hAnsi="Arial" w:cs="Arial"/>
          <w:sz w:val="20"/>
          <w:szCs w:val="20"/>
        </w:rPr>
        <w:t>s’</w:t>
      </w:r>
      <w:r w:rsidR="00944E2A">
        <w:rPr>
          <w:rFonts w:ascii="Arial" w:hAnsi="Arial" w:cs="Arial"/>
          <w:sz w:val="20"/>
          <w:szCs w:val="20"/>
        </w:rPr>
        <w:t xml:space="preserve"> willingness to accept such cars</w:t>
      </w:r>
      <w:r w:rsidR="00D0150D">
        <w:rPr>
          <w:rFonts w:ascii="Arial" w:hAnsi="Arial" w:cs="Arial"/>
          <w:sz w:val="20"/>
          <w:szCs w:val="20"/>
        </w:rPr>
        <w:t xml:space="preserve"> in order to </w:t>
      </w:r>
      <w:r w:rsidR="001D117B">
        <w:rPr>
          <w:rFonts w:ascii="Arial" w:hAnsi="Arial" w:cs="Arial"/>
          <w:sz w:val="20"/>
          <w:szCs w:val="20"/>
        </w:rPr>
        <w:t xml:space="preserve">encourage larger grids. </w:t>
      </w:r>
      <w:r w:rsidR="00B854CC">
        <w:rPr>
          <w:rFonts w:ascii="Arial" w:hAnsi="Arial" w:cs="Arial"/>
          <w:sz w:val="20"/>
          <w:szCs w:val="20"/>
        </w:rPr>
        <w:t xml:space="preserve">Opinion was divided between those who wanted </w:t>
      </w:r>
      <w:r w:rsidR="00A315D1">
        <w:rPr>
          <w:rFonts w:ascii="Arial" w:hAnsi="Arial" w:cs="Arial"/>
          <w:sz w:val="20"/>
          <w:szCs w:val="20"/>
        </w:rPr>
        <w:t xml:space="preserve">strict adherence to preparation rules and those </w:t>
      </w:r>
      <w:r w:rsidR="00D0150D">
        <w:rPr>
          <w:rFonts w:ascii="Arial" w:hAnsi="Arial" w:cs="Arial"/>
          <w:sz w:val="20"/>
          <w:szCs w:val="20"/>
        </w:rPr>
        <w:t xml:space="preserve">willing to </w:t>
      </w:r>
      <w:r w:rsidR="001D117B">
        <w:rPr>
          <w:rFonts w:ascii="Arial" w:hAnsi="Arial" w:cs="Arial"/>
          <w:sz w:val="20"/>
          <w:szCs w:val="20"/>
        </w:rPr>
        <w:t>consider exception</w:t>
      </w:r>
      <w:r w:rsidR="005E277A">
        <w:rPr>
          <w:rFonts w:ascii="Arial" w:hAnsi="Arial" w:cs="Arial"/>
          <w:sz w:val="20"/>
          <w:szCs w:val="20"/>
        </w:rPr>
        <w:t>s on a case-</w:t>
      </w:r>
      <w:r w:rsidR="00A67ED7">
        <w:rPr>
          <w:rFonts w:ascii="Arial" w:hAnsi="Arial" w:cs="Arial"/>
          <w:sz w:val="20"/>
          <w:szCs w:val="20"/>
        </w:rPr>
        <w:t>by-case basis.</w:t>
      </w:r>
    </w:p>
    <w:p w14:paraId="6DB1C667" w14:textId="77777777" w:rsidR="00CB3253" w:rsidRPr="00472D79" w:rsidRDefault="00CB3253" w:rsidP="00CB3253">
      <w:pPr>
        <w:pStyle w:val="ListParagraph"/>
        <w:spacing w:after="0"/>
        <w:ind w:left="360" w:firstLine="0"/>
        <w:rPr>
          <w:rFonts w:ascii="Arial" w:hAnsi="Arial" w:cs="Arial"/>
          <w:sz w:val="20"/>
          <w:szCs w:val="20"/>
        </w:rPr>
      </w:pPr>
    </w:p>
    <w:p w14:paraId="73E819F4" w14:textId="77777777" w:rsidR="00525FDF" w:rsidRDefault="00525F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556FF12" w14:textId="38CB8CDF" w:rsidR="001E5863" w:rsidRDefault="00034814" w:rsidP="001C693E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1C693E" w:rsidRPr="00B06E9A">
        <w:rPr>
          <w:rFonts w:ascii="Arial" w:hAnsi="Arial" w:cs="Arial"/>
          <w:b/>
          <w:bCs/>
          <w:sz w:val="20"/>
          <w:szCs w:val="20"/>
        </w:rPr>
        <w:t>ew business.</w:t>
      </w:r>
      <w:r w:rsidR="001C693E" w:rsidRPr="00B06E9A">
        <w:rPr>
          <w:rFonts w:ascii="Arial" w:hAnsi="Arial" w:cs="Arial"/>
          <w:bCs/>
          <w:sz w:val="20"/>
          <w:szCs w:val="20"/>
        </w:rPr>
        <w:t xml:space="preserve"> </w:t>
      </w:r>
    </w:p>
    <w:p w14:paraId="26CF611E" w14:textId="2EE564FA" w:rsidR="00062553" w:rsidRDefault="0004609A" w:rsidP="0004609A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 Michalos </w:t>
      </w:r>
      <w:r w:rsidR="00F37DCD">
        <w:rPr>
          <w:rFonts w:ascii="Arial" w:hAnsi="Arial" w:cs="Arial"/>
          <w:bCs/>
          <w:sz w:val="20"/>
          <w:szCs w:val="20"/>
        </w:rPr>
        <w:t xml:space="preserve">discussed the new Board-approved </w:t>
      </w:r>
      <w:r w:rsidR="00E01D61">
        <w:rPr>
          <w:rFonts w:ascii="Arial" w:hAnsi="Arial" w:cs="Arial"/>
          <w:bCs/>
          <w:sz w:val="20"/>
          <w:szCs w:val="20"/>
        </w:rPr>
        <w:t xml:space="preserve">race class </w:t>
      </w:r>
      <w:r w:rsidR="00F37DCD">
        <w:rPr>
          <w:rFonts w:ascii="Arial" w:hAnsi="Arial" w:cs="Arial"/>
          <w:bCs/>
          <w:sz w:val="20"/>
          <w:szCs w:val="20"/>
        </w:rPr>
        <w:t>time brackets</w:t>
      </w:r>
      <w:r w:rsidR="00C412BF">
        <w:rPr>
          <w:rFonts w:ascii="Arial" w:hAnsi="Arial" w:cs="Arial"/>
          <w:bCs/>
          <w:sz w:val="20"/>
          <w:szCs w:val="20"/>
        </w:rPr>
        <w:t xml:space="preserve"> [appended below]</w:t>
      </w:r>
      <w:r w:rsidR="00E00577">
        <w:rPr>
          <w:rFonts w:ascii="Arial" w:hAnsi="Arial" w:cs="Arial"/>
          <w:bCs/>
          <w:sz w:val="20"/>
          <w:szCs w:val="20"/>
        </w:rPr>
        <w:t>, whose p</w:t>
      </w:r>
      <w:r w:rsidR="00A60F27">
        <w:rPr>
          <w:rFonts w:ascii="Arial" w:hAnsi="Arial" w:cs="Arial"/>
          <w:bCs/>
          <w:sz w:val="20"/>
          <w:szCs w:val="20"/>
        </w:rPr>
        <w:t xml:space="preserve">urpose is to apply a universal </w:t>
      </w:r>
      <w:r w:rsidR="002E7009">
        <w:rPr>
          <w:rFonts w:ascii="Arial" w:hAnsi="Arial" w:cs="Arial"/>
          <w:bCs/>
          <w:sz w:val="20"/>
          <w:szCs w:val="20"/>
        </w:rPr>
        <w:t>bracket labelling system across all VARAC classes.</w:t>
      </w:r>
      <w:r w:rsidR="00ED7098">
        <w:rPr>
          <w:rFonts w:ascii="Arial" w:hAnsi="Arial" w:cs="Arial"/>
          <w:bCs/>
          <w:sz w:val="20"/>
          <w:szCs w:val="20"/>
        </w:rPr>
        <w:t xml:space="preserve"> Proposed new class car decals were shown.</w:t>
      </w:r>
      <w:r w:rsidR="007C7F74">
        <w:rPr>
          <w:rFonts w:ascii="Arial" w:hAnsi="Arial" w:cs="Arial"/>
          <w:bCs/>
          <w:sz w:val="20"/>
          <w:szCs w:val="20"/>
        </w:rPr>
        <w:t xml:space="preserve"> </w:t>
      </w:r>
      <w:r w:rsidR="005E2EB1">
        <w:rPr>
          <w:rFonts w:ascii="Arial" w:hAnsi="Arial" w:cs="Arial"/>
          <w:bCs/>
          <w:sz w:val="20"/>
          <w:szCs w:val="20"/>
        </w:rPr>
        <w:t>There w</w:t>
      </w:r>
      <w:r w:rsidR="00D810AF">
        <w:rPr>
          <w:rFonts w:ascii="Arial" w:hAnsi="Arial" w:cs="Arial"/>
          <w:bCs/>
          <w:sz w:val="20"/>
          <w:szCs w:val="20"/>
        </w:rPr>
        <w:t>ere</w:t>
      </w:r>
      <w:r w:rsidR="005E2EB1">
        <w:rPr>
          <w:rFonts w:ascii="Arial" w:hAnsi="Arial" w:cs="Arial"/>
          <w:bCs/>
          <w:sz w:val="20"/>
          <w:szCs w:val="20"/>
        </w:rPr>
        <w:t xml:space="preserve"> discussion</w:t>
      </w:r>
      <w:r w:rsidR="00D810AF">
        <w:rPr>
          <w:rFonts w:ascii="Arial" w:hAnsi="Arial" w:cs="Arial"/>
          <w:bCs/>
          <w:sz w:val="20"/>
          <w:szCs w:val="20"/>
        </w:rPr>
        <w:t>s</w:t>
      </w:r>
      <w:r w:rsidR="005E2EB1">
        <w:rPr>
          <w:rFonts w:ascii="Arial" w:hAnsi="Arial" w:cs="Arial"/>
          <w:bCs/>
          <w:sz w:val="20"/>
          <w:szCs w:val="20"/>
        </w:rPr>
        <w:t xml:space="preserve"> </w:t>
      </w:r>
      <w:r w:rsidR="00A11E82">
        <w:rPr>
          <w:rFonts w:ascii="Arial" w:hAnsi="Arial" w:cs="Arial"/>
          <w:bCs/>
          <w:sz w:val="20"/>
          <w:szCs w:val="20"/>
        </w:rPr>
        <w:t xml:space="preserve">on </w:t>
      </w:r>
      <w:r w:rsidR="006F2438">
        <w:rPr>
          <w:rFonts w:ascii="Arial" w:hAnsi="Arial" w:cs="Arial"/>
          <w:bCs/>
          <w:sz w:val="20"/>
          <w:szCs w:val="20"/>
        </w:rPr>
        <w:t xml:space="preserve">lap-time </w:t>
      </w:r>
      <w:r w:rsidR="00174B64">
        <w:rPr>
          <w:rFonts w:ascii="Arial" w:hAnsi="Arial" w:cs="Arial"/>
          <w:bCs/>
          <w:sz w:val="20"/>
          <w:szCs w:val="20"/>
        </w:rPr>
        <w:t>differences for a</w:t>
      </w:r>
      <w:r w:rsidR="00A11E82">
        <w:rPr>
          <w:rFonts w:ascii="Arial" w:hAnsi="Arial" w:cs="Arial"/>
          <w:bCs/>
          <w:sz w:val="20"/>
          <w:szCs w:val="20"/>
        </w:rPr>
        <w:t>ny</w:t>
      </w:r>
      <w:r w:rsidR="00174B64">
        <w:rPr>
          <w:rFonts w:ascii="Arial" w:hAnsi="Arial" w:cs="Arial"/>
          <w:bCs/>
          <w:sz w:val="20"/>
          <w:szCs w:val="20"/>
        </w:rPr>
        <w:t xml:space="preserve"> specific car on the different tracks</w:t>
      </w:r>
      <w:r w:rsidR="00A11E82">
        <w:rPr>
          <w:rFonts w:ascii="Arial" w:hAnsi="Arial" w:cs="Arial"/>
          <w:bCs/>
          <w:sz w:val="20"/>
          <w:szCs w:val="20"/>
        </w:rPr>
        <w:t xml:space="preserve"> leading to </w:t>
      </w:r>
      <w:r w:rsidR="00070ED2">
        <w:rPr>
          <w:rFonts w:ascii="Arial" w:hAnsi="Arial" w:cs="Arial"/>
          <w:bCs/>
          <w:sz w:val="20"/>
          <w:szCs w:val="20"/>
        </w:rPr>
        <w:t>possible inappropriate bracketing</w:t>
      </w:r>
      <w:r w:rsidR="007443B4">
        <w:rPr>
          <w:rFonts w:ascii="Arial" w:hAnsi="Arial" w:cs="Arial"/>
          <w:bCs/>
          <w:sz w:val="20"/>
          <w:szCs w:val="20"/>
        </w:rPr>
        <w:t xml:space="preserve"> depending in the track, </w:t>
      </w:r>
      <w:r w:rsidR="00D810AF">
        <w:rPr>
          <w:rFonts w:ascii="Arial" w:hAnsi="Arial" w:cs="Arial"/>
          <w:bCs/>
          <w:sz w:val="20"/>
          <w:szCs w:val="20"/>
        </w:rPr>
        <w:t xml:space="preserve">whether racers were required to </w:t>
      </w:r>
      <w:r w:rsidR="007443B4">
        <w:rPr>
          <w:rFonts w:ascii="Arial" w:hAnsi="Arial" w:cs="Arial"/>
          <w:bCs/>
          <w:sz w:val="20"/>
          <w:szCs w:val="20"/>
        </w:rPr>
        <w:t xml:space="preserve">display class decals [not required], and </w:t>
      </w:r>
      <w:r w:rsidR="00885CA4">
        <w:rPr>
          <w:rFonts w:ascii="Arial" w:hAnsi="Arial" w:cs="Arial"/>
          <w:bCs/>
          <w:sz w:val="20"/>
          <w:szCs w:val="20"/>
        </w:rPr>
        <w:t xml:space="preserve">the </w:t>
      </w:r>
      <w:r w:rsidR="00025096">
        <w:rPr>
          <w:rFonts w:ascii="Arial" w:hAnsi="Arial" w:cs="Arial"/>
          <w:bCs/>
          <w:sz w:val="20"/>
          <w:szCs w:val="20"/>
        </w:rPr>
        <w:t xml:space="preserve">desirability for some flexibility in </w:t>
      </w:r>
      <w:r w:rsidR="00062553">
        <w:rPr>
          <w:rFonts w:ascii="Arial" w:hAnsi="Arial" w:cs="Arial"/>
          <w:bCs/>
          <w:sz w:val="20"/>
          <w:szCs w:val="20"/>
        </w:rPr>
        <w:t>bracket lap times.</w:t>
      </w:r>
    </w:p>
    <w:p w14:paraId="4115F5F2" w14:textId="5B89B12A" w:rsidR="0004609A" w:rsidRDefault="00062553" w:rsidP="0004609A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 Michalos</w:t>
      </w:r>
      <w:r w:rsidR="009863CF">
        <w:rPr>
          <w:rFonts w:ascii="Arial" w:hAnsi="Arial" w:cs="Arial"/>
          <w:bCs/>
          <w:sz w:val="20"/>
          <w:szCs w:val="20"/>
        </w:rPr>
        <w:t xml:space="preserve"> introduced the preliminary 2019 VARAC race schedule</w:t>
      </w:r>
      <w:r w:rsidR="00D8443A">
        <w:rPr>
          <w:rFonts w:ascii="Arial" w:hAnsi="Arial" w:cs="Arial"/>
          <w:bCs/>
          <w:sz w:val="20"/>
          <w:szCs w:val="20"/>
        </w:rPr>
        <w:t xml:space="preserve"> [appended below]</w:t>
      </w:r>
      <w:r w:rsidR="00984AA7">
        <w:rPr>
          <w:rFonts w:ascii="Arial" w:hAnsi="Arial" w:cs="Arial"/>
          <w:bCs/>
          <w:sz w:val="20"/>
          <w:szCs w:val="20"/>
        </w:rPr>
        <w:t xml:space="preserve">, noting it was </w:t>
      </w:r>
      <w:proofErr w:type="gramStart"/>
      <w:r w:rsidR="00D8443A">
        <w:rPr>
          <w:rFonts w:ascii="Arial" w:hAnsi="Arial" w:cs="Arial"/>
          <w:bCs/>
          <w:sz w:val="20"/>
          <w:szCs w:val="20"/>
        </w:rPr>
        <w:t>similar to</w:t>
      </w:r>
      <w:proofErr w:type="gramEnd"/>
      <w:r w:rsidR="00D8443A">
        <w:rPr>
          <w:rFonts w:ascii="Arial" w:hAnsi="Arial" w:cs="Arial"/>
          <w:bCs/>
          <w:sz w:val="20"/>
          <w:szCs w:val="20"/>
        </w:rPr>
        <w:t xml:space="preserve"> 2018</w:t>
      </w:r>
      <w:r w:rsidR="00E62EF7">
        <w:rPr>
          <w:rFonts w:ascii="Arial" w:hAnsi="Arial" w:cs="Arial"/>
          <w:bCs/>
          <w:sz w:val="20"/>
          <w:szCs w:val="20"/>
        </w:rPr>
        <w:t>. The 40</w:t>
      </w:r>
      <w:r w:rsidR="00E62EF7" w:rsidRPr="00E62EF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E62EF7">
        <w:rPr>
          <w:rFonts w:ascii="Arial" w:hAnsi="Arial" w:cs="Arial"/>
          <w:bCs/>
          <w:sz w:val="20"/>
          <w:szCs w:val="20"/>
        </w:rPr>
        <w:t xml:space="preserve"> VARAC anniversary </w:t>
      </w:r>
      <w:r w:rsidR="00F966D5">
        <w:rPr>
          <w:rFonts w:ascii="Arial" w:hAnsi="Arial" w:cs="Arial"/>
          <w:bCs/>
          <w:sz w:val="20"/>
          <w:szCs w:val="20"/>
        </w:rPr>
        <w:t xml:space="preserve">event is one day at </w:t>
      </w:r>
      <w:proofErr w:type="spellStart"/>
      <w:r w:rsidR="00F966D5">
        <w:rPr>
          <w:rFonts w:ascii="Arial" w:hAnsi="Arial" w:cs="Arial"/>
          <w:bCs/>
          <w:sz w:val="20"/>
          <w:szCs w:val="20"/>
        </w:rPr>
        <w:t>Shanno</w:t>
      </w:r>
      <w:r w:rsidR="009B4ED8">
        <w:rPr>
          <w:rFonts w:ascii="Arial" w:hAnsi="Arial" w:cs="Arial"/>
          <w:bCs/>
          <w:sz w:val="20"/>
          <w:szCs w:val="20"/>
        </w:rPr>
        <w:t>n</w:t>
      </w:r>
      <w:r w:rsidR="00F966D5">
        <w:rPr>
          <w:rFonts w:ascii="Arial" w:hAnsi="Arial" w:cs="Arial"/>
          <w:bCs/>
          <w:sz w:val="20"/>
          <w:szCs w:val="20"/>
        </w:rPr>
        <w:t>ville</w:t>
      </w:r>
      <w:proofErr w:type="spellEnd"/>
      <w:r w:rsidR="00621A90">
        <w:rPr>
          <w:rFonts w:ascii="Arial" w:hAnsi="Arial" w:cs="Arial"/>
          <w:bCs/>
          <w:sz w:val="20"/>
          <w:szCs w:val="20"/>
        </w:rPr>
        <w:t xml:space="preserve">, location of VARAC’s first event. </w:t>
      </w:r>
      <w:r w:rsidR="00C44042">
        <w:rPr>
          <w:rFonts w:ascii="Arial" w:hAnsi="Arial" w:cs="Arial"/>
          <w:bCs/>
          <w:sz w:val="20"/>
          <w:szCs w:val="20"/>
        </w:rPr>
        <w:t xml:space="preserve">The Ted Powell event is an “invitational meet” </w:t>
      </w:r>
      <w:r w:rsidR="00FA2A89">
        <w:rPr>
          <w:rFonts w:ascii="Arial" w:hAnsi="Arial" w:cs="Arial"/>
          <w:bCs/>
          <w:sz w:val="20"/>
          <w:szCs w:val="20"/>
        </w:rPr>
        <w:t>with a cost per grid of $6,000</w:t>
      </w:r>
      <w:r w:rsidR="007F4196">
        <w:rPr>
          <w:rFonts w:ascii="Arial" w:hAnsi="Arial" w:cs="Arial"/>
          <w:bCs/>
          <w:sz w:val="20"/>
          <w:szCs w:val="20"/>
        </w:rPr>
        <w:t>.</w:t>
      </w:r>
      <w:r w:rsidR="00507C6F">
        <w:rPr>
          <w:rFonts w:ascii="Arial" w:hAnsi="Arial" w:cs="Arial"/>
          <w:bCs/>
          <w:sz w:val="20"/>
          <w:szCs w:val="20"/>
        </w:rPr>
        <w:t xml:space="preserve"> VARAC has discretion over entry fees, </w:t>
      </w:r>
      <w:r w:rsidR="00AB2C18">
        <w:rPr>
          <w:rFonts w:ascii="Arial" w:hAnsi="Arial" w:cs="Arial"/>
          <w:bCs/>
          <w:sz w:val="20"/>
          <w:szCs w:val="20"/>
        </w:rPr>
        <w:t xml:space="preserve">and there was discussion over lowering entry fees for this </w:t>
      </w:r>
      <w:r w:rsidR="00617C17">
        <w:rPr>
          <w:rFonts w:ascii="Arial" w:hAnsi="Arial" w:cs="Arial"/>
          <w:bCs/>
          <w:sz w:val="20"/>
          <w:szCs w:val="20"/>
        </w:rPr>
        <w:t>event.</w:t>
      </w:r>
      <w:r w:rsidR="00E4599F">
        <w:rPr>
          <w:rFonts w:ascii="Arial" w:hAnsi="Arial" w:cs="Arial"/>
          <w:bCs/>
          <w:sz w:val="20"/>
          <w:szCs w:val="20"/>
        </w:rPr>
        <w:t xml:space="preserve"> TM noted </w:t>
      </w:r>
      <w:r w:rsidR="00D3123D">
        <w:rPr>
          <w:rFonts w:ascii="Arial" w:hAnsi="Arial" w:cs="Arial"/>
          <w:bCs/>
          <w:sz w:val="20"/>
          <w:szCs w:val="20"/>
        </w:rPr>
        <w:t>that Championship points for VH</w:t>
      </w:r>
      <w:r w:rsidR="0089266C">
        <w:rPr>
          <w:rFonts w:ascii="Arial" w:hAnsi="Arial" w:cs="Arial"/>
          <w:bCs/>
          <w:sz w:val="20"/>
          <w:szCs w:val="20"/>
        </w:rPr>
        <w:t xml:space="preserve">/FC and Classic will draw from best </w:t>
      </w:r>
      <w:r w:rsidR="003F445F">
        <w:rPr>
          <w:rFonts w:ascii="Arial" w:hAnsi="Arial" w:cs="Arial"/>
          <w:bCs/>
          <w:sz w:val="20"/>
          <w:szCs w:val="20"/>
        </w:rPr>
        <w:t>six of eight and best five of seven events respectively.</w:t>
      </w:r>
    </w:p>
    <w:p w14:paraId="4C5E8760" w14:textId="75C05B0C" w:rsidR="004D21B2" w:rsidRDefault="004D21B2" w:rsidP="0004609A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 Michalos reviewed plans for the 2019 VGP</w:t>
      </w:r>
      <w:r w:rsidR="00DC5AB8">
        <w:rPr>
          <w:rFonts w:ascii="Arial" w:hAnsi="Arial" w:cs="Arial"/>
          <w:bCs/>
          <w:sz w:val="20"/>
          <w:szCs w:val="20"/>
        </w:rPr>
        <w:t xml:space="preserve">: </w:t>
      </w:r>
    </w:p>
    <w:p w14:paraId="6F71C322" w14:textId="4BC359A9" w:rsidR="00DC5AB8" w:rsidRDefault="00DC5AB8" w:rsidP="00DC5AB8">
      <w:pPr>
        <w:pStyle w:val="ListParagraph"/>
        <w:numPr>
          <w:ilvl w:val="2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Three VH grids [40-45</w:t>
      </w:r>
      <w:r w:rsidR="004331C2">
        <w:rPr>
          <w:rFonts w:ascii="Arial" w:hAnsi="Arial" w:cs="Arial"/>
          <w:bCs/>
          <w:sz w:val="20"/>
          <w:szCs w:val="20"/>
        </w:rPr>
        <w:t xml:space="preserve"> entrant limit]; two Classic grids</w:t>
      </w:r>
      <w:r w:rsidR="00F42B0D">
        <w:rPr>
          <w:rFonts w:ascii="Arial" w:hAnsi="Arial" w:cs="Arial"/>
          <w:bCs/>
          <w:sz w:val="20"/>
          <w:szCs w:val="20"/>
        </w:rPr>
        <w:t>; one Toyo grid; one FC grid.</w:t>
      </w:r>
      <w:r w:rsidR="00E06F69">
        <w:rPr>
          <w:rFonts w:ascii="Arial" w:hAnsi="Arial" w:cs="Arial"/>
          <w:bCs/>
          <w:sz w:val="20"/>
          <w:szCs w:val="20"/>
        </w:rPr>
        <w:t xml:space="preserve"> All based on new time brackets.</w:t>
      </w:r>
    </w:p>
    <w:p w14:paraId="44913844" w14:textId="0A4D1B48" w:rsidR="00F42B0D" w:rsidRDefault="00A92475" w:rsidP="00DC5AB8">
      <w:pPr>
        <w:pStyle w:val="ListParagraph"/>
        <w:numPr>
          <w:ilvl w:val="2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band is booked; the paddock tour </w:t>
      </w:r>
      <w:r w:rsidR="00F63E7B">
        <w:rPr>
          <w:rFonts w:ascii="Arial" w:hAnsi="Arial" w:cs="Arial"/>
          <w:bCs/>
          <w:sz w:val="20"/>
          <w:szCs w:val="20"/>
        </w:rPr>
        <w:t xml:space="preserve">is scheduled; the Saturday dinner </w:t>
      </w:r>
      <w:r w:rsidR="00246A77">
        <w:rPr>
          <w:rFonts w:ascii="Arial" w:hAnsi="Arial" w:cs="Arial"/>
          <w:bCs/>
          <w:sz w:val="20"/>
          <w:szCs w:val="20"/>
        </w:rPr>
        <w:t>food is improved.</w:t>
      </w:r>
    </w:p>
    <w:p w14:paraId="4B1C4810" w14:textId="3173D230" w:rsidR="00246A77" w:rsidRDefault="00246A77" w:rsidP="00DC5AB8">
      <w:pPr>
        <w:pStyle w:val="ListParagraph"/>
        <w:numPr>
          <w:ilvl w:val="2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Historic F1 may be a guest grid</w:t>
      </w:r>
      <w:r w:rsidR="009B35CC">
        <w:rPr>
          <w:rFonts w:ascii="Arial" w:hAnsi="Arial" w:cs="Arial"/>
          <w:bCs/>
          <w:sz w:val="20"/>
          <w:szCs w:val="20"/>
        </w:rPr>
        <w:t>; Volvos will get a feature grid if the Volvo Club commits to 20 entrants.</w:t>
      </w:r>
    </w:p>
    <w:p w14:paraId="435350C8" w14:textId="4F2D596E" w:rsidR="00776ADB" w:rsidRDefault="00C4777C" w:rsidP="00776ADB">
      <w:pPr>
        <w:pStyle w:val="ListParagraph"/>
        <w:numPr>
          <w:ilvl w:val="1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Brief further discussion on a mentoring program.</w:t>
      </w:r>
    </w:p>
    <w:p w14:paraId="41603A76" w14:textId="77777777" w:rsidR="000C61AB" w:rsidRPr="000C61AB" w:rsidRDefault="000C61AB" w:rsidP="000C61AB">
      <w:pPr>
        <w:pStyle w:val="ListParagraph"/>
        <w:spacing w:after="0"/>
        <w:ind w:left="360" w:firstLine="0"/>
        <w:rPr>
          <w:rFonts w:ascii="Arial" w:hAnsi="Arial" w:cs="Arial"/>
          <w:bCs/>
          <w:sz w:val="20"/>
          <w:szCs w:val="20"/>
        </w:rPr>
      </w:pPr>
    </w:p>
    <w:p w14:paraId="754B8482" w14:textId="1EA75B73" w:rsidR="00A257A6" w:rsidRPr="009538A5" w:rsidRDefault="0024410B" w:rsidP="2BFAD30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 w:rsidRPr="009538A5">
        <w:rPr>
          <w:rFonts w:ascii="Arial" w:hAnsi="Arial" w:cs="Arial"/>
          <w:b/>
          <w:bCs/>
          <w:sz w:val="20"/>
          <w:szCs w:val="20"/>
        </w:rPr>
        <w:t>M</w:t>
      </w:r>
      <w:r w:rsidR="2BFAD303" w:rsidRPr="009538A5">
        <w:rPr>
          <w:rFonts w:ascii="Arial" w:hAnsi="Arial" w:cs="Arial"/>
          <w:b/>
          <w:bCs/>
          <w:sz w:val="20"/>
          <w:szCs w:val="20"/>
        </w:rPr>
        <w:t>eeting was adjourned</w:t>
      </w:r>
      <w:r w:rsidR="2BFAD303" w:rsidRPr="009538A5">
        <w:rPr>
          <w:rFonts w:ascii="Arial" w:hAnsi="Arial" w:cs="Arial"/>
          <w:bCs/>
          <w:sz w:val="20"/>
          <w:szCs w:val="20"/>
        </w:rPr>
        <w:t>.</w:t>
      </w:r>
    </w:p>
    <w:p w14:paraId="754B8483" w14:textId="77777777" w:rsidR="00DC26AD" w:rsidRPr="009538A5" w:rsidRDefault="00DC26AD" w:rsidP="00DC26AD">
      <w:pPr>
        <w:pStyle w:val="ListParagraph"/>
        <w:spacing w:after="0"/>
        <w:ind w:left="528" w:firstLine="0"/>
        <w:rPr>
          <w:rFonts w:ascii="Arial" w:hAnsi="Arial" w:cs="Arial"/>
          <w:sz w:val="20"/>
          <w:szCs w:val="20"/>
        </w:rPr>
      </w:pPr>
    </w:p>
    <w:p w14:paraId="74281F82" w14:textId="27670FF3" w:rsidR="00E01AF9" w:rsidRPr="00B06E9A" w:rsidRDefault="00D821AD" w:rsidP="0031542F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06E9A">
        <w:rPr>
          <w:rFonts w:ascii="Arial" w:hAnsi="Arial" w:cs="Arial"/>
          <w:sz w:val="20"/>
          <w:szCs w:val="20"/>
        </w:rPr>
        <w:t>---------------------------------------</w:t>
      </w:r>
    </w:p>
    <w:p w14:paraId="754B8487" w14:textId="593A09A1" w:rsidR="00A1256C" w:rsidRPr="00B06E9A" w:rsidRDefault="00CA5178" w:rsidP="00F7458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06E9A">
        <w:rPr>
          <w:rFonts w:ascii="Arial" w:hAnsi="Arial" w:cs="Arial"/>
          <w:sz w:val="20"/>
          <w:szCs w:val="20"/>
        </w:rPr>
        <w:t xml:space="preserve">   </w:t>
      </w:r>
    </w:p>
    <w:p w14:paraId="6EDBB517" w14:textId="6D80329E" w:rsidR="006F78A8" w:rsidRPr="000C61AB" w:rsidRDefault="00034814" w:rsidP="00034814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0C61AB">
        <w:rPr>
          <w:rFonts w:ascii="Arial" w:hAnsi="Arial" w:cs="Arial"/>
          <w:b/>
          <w:sz w:val="24"/>
          <w:szCs w:val="24"/>
        </w:rPr>
        <w:t>Appendix</w:t>
      </w:r>
      <w:r w:rsidR="00407684" w:rsidRPr="000C61AB">
        <w:rPr>
          <w:rFonts w:ascii="Arial" w:hAnsi="Arial" w:cs="Arial"/>
          <w:b/>
          <w:sz w:val="24"/>
          <w:szCs w:val="24"/>
        </w:rPr>
        <w:t>:</w:t>
      </w:r>
    </w:p>
    <w:p w14:paraId="28590D56" w14:textId="77777777" w:rsidR="000C61AB" w:rsidRDefault="000C61AB" w:rsidP="00F7458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C1F8BE7" w14:textId="0AD4F833" w:rsidR="00407684" w:rsidRDefault="00407684" w:rsidP="00F7458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893064">
        <w:rPr>
          <w:rFonts w:ascii="Arial" w:hAnsi="Arial" w:cs="Arial"/>
          <w:b/>
          <w:sz w:val="20"/>
          <w:szCs w:val="20"/>
        </w:rPr>
        <w:t>Summary o</w:t>
      </w:r>
      <w:r w:rsidR="00893064">
        <w:rPr>
          <w:rFonts w:ascii="Arial" w:hAnsi="Arial" w:cs="Arial"/>
          <w:b/>
          <w:sz w:val="20"/>
          <w:szCs w:val="20"/>
        </w:rPr>
        <w:t>f 201</w:t>
      </w:r>
      <w:r w:rsidR="00A90B14">
        <w:rPr>
          <w:rFonts w:ascii="Arial" w:hAnsi="Arial" w:cs="Arial"/>
          <w:b/>
          <w:sz w:val="20"/>
          <w:szCs w:val="20"/>
        </w:rPr>
        <w:t>8</w:t>
      </w:r>
      <w:r w:rsidR="00893064">
        <w:rPr>
          <w:rFonts w:ascii="Arial" w:hAnsi="Arial" w:cs="Arial"/>
          <w:b/>
          <w:sz w:val="20"/>
          <w:szCs w:val="20"/>
        </w:rPr>
        <w:t xml:space="preserve"> Board meeting</w:t>
      </w:r>
      <w:r w:rsidR="00A90B14">
        <w:rPr>
          <w:rFonts w:ascii="Arial" w:hAnsi="Arial" w:cs="Arial"/>
          <w:b/>
          <w:sz w:val="20"/>
          <w:szCs w:val="20"/>
        </w:rPr>
        <w:t>s</w:t>
      </w:r>
    </w:p>
    <w:p w14:paraId="2742734D" w14:textId="77777777" w:rsidR="00A90B14" w:rsidRPr="00893064" w:rsidRDefault="00A90B14" w:rsidP="00F7458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76A134EE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Feb 7, 2018. Cash balance $123,345. 106 paid 2018 members.</w:t>
      </w:r>
    </w:p>
    <w:p w14:paraId="21789243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Discussions on:</w:t>
      </w:r>
    </w:p>
    <w:p w14:paraId="298FDB4C" w14:textId="77777777" w:rsidR="00AC71B6" w:rsidRPr="00AC71B6" w:rsidRDefault="00AC71B6" w:rsidP="00AC71B6">
      <w:pPr>
        <w:numPr>
          <w:ilvl w:val="0"/>
          <w:numId w:val="4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Revisions to 2018 event schedule</w:t>
      </w:r>
    </w:p>
    <w:p w14:paraId="0EDCCCFA" w14:textId="77777777" w:rsidR="00AC71B6" w:rsidRPr="00AC71B6" w:rsidRDefault="00AC71B6" w:rsidP="00AC71B6">
      <w:pPr>
        <w:numPr>
          <w:ilvl w:val="0"/>
          <w:numId w:val="4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2018 VGP grids and event activities</w:t>
      </w:r>
    </w:p>
    <w:p w14:paraId="47B0488B" w14:textId="77777777" w:rsidR="00AC71B6" w:rsidRPr="00AC71B6" w:rsidRDefault="00AC71B6" w:rsidP="00AC71B6">
      <w:pPr>
        <w:numPr>
          <w:ilvl w:val="0"/>
          <w:numId w:val="4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Improved eligibility form submissions</w:t>
      </w:r>
    </w:p>
    <w:p w14:paraId="50DBDF67" w14:textId="77777777" w:rsidR="00AC71B6" w:rsidRPr="00AC71B6" w:rsidRDefault="00AC71B6" w:rsidP="00AC71B6">
      <w:pPr>
        <w:numPr>
          <w:ilvl w:val="0"/>
          <w:numId w:val="4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Future structure of Conduct Committee</w:t>
      </w:r>
    </w:p>
    <w:p w14:paraId="1E164345" w14:textId="77777777" w:rsidR="00AC71B6" w:rsidRPr="00AC71B6" w:rsidRDefault="00AC71B6" w:rsidP="00AC71B6">
      <w:pPr>
        <w:numPr>
          <w:ilvl w:val="0"/>
          <w:numId w:val="41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Increased VARAC exposure in Quebec</w:t>
      </w:r>
    </w:p>
    <w:p w14:paraId="571F612B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9DF83D0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Mar 7, 2018. Cash balance $123,621. 125 paid 2018 members.</w:t>
      </w:r>
    </w:p>
    <w:p w14:paraId="3ED0B08F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Discussions on:</w:t>
      </w:r>
    </w:p>
    <w:p w14:paraId="67122A4D" w14:textId="77777777" w:rsidR="00AC71B6" w:rsidRPr="00AC71B6" w:rsidRDefault="00AC71B6" w:rsidP="00AC71B6">
      <w:pPr>
        <w:numPr>
          <w:ilvl w:val="0"/>
          <w:numId w:val="4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Update on 2018 VGP entrants by grid, non-race activities, and car eligibility requests</w:t>
      </w:r>
    </w:p>
    <w:p w14:paraId="3EEDA955" w14:textId="77777777" w:rsidR="00AC71B6" w:rsidRPr="00AC71B6" w:rsidRDefault="00AC71B6" w:rsidP="00AC71B6">
      <w:pPr>
        <w:numPr>
          <w:ilvl w:val="0"/>
          <w:numId w:val="4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Update on Sumac membership database</w:t>
      </w:r>
    </w:p>
    <w:p w14:paraId="3E860828" w14:textId="77777777" w:rsidR="00AC71B6" w:rsidRPr="00AC71B6" w:rsidRDefault="00AC71B6" w:rsidP="00AC71B6">
      <w:pPr>
        <w:numPr>
          <w:ilvl w:val="0"/>
          <w:numId w:val="4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Possible CASC/VARAC mentoring program</w:t>
      </w:r>
    </w:p>
    <w:p w14:paraId="36F3BE0C" w14:textId="77777777" w:rsidR="00AC71B6" w:rsidRPr="00AC71B6" w:rsidRDefault="00AC71B6" w:rsidP="00AC71B6">
      <w:pPr>
        <w:numPr>
          <w:ilvl w:val="0"/>
          <w:numId w:val="42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Alignment of VARAC conduct rules with VMC</w:t>
      </w:r>
    </w:p>
    <w:p w14:paraId="3FCEB231" w14:textId="77777777" w:rsidR="00AC71B6" w:rsidRPr="00AC71B6" w:rsidRDefault="00AC71B6" w:rsidP="00AC71B6">
      <w:pPr>
        <w:spacing w:after="0"/>
        <w:ind w:left="720" w:firstLine="0"/>
        <w:contextualSpacing/>
        <w:rPr>
          <w:rFonts w:ascii="Arial" w:hAnsi="Arial" w:cs="Arial"/>
          <w:sz w:val="20"/>
          <w:szCs w:val="20"/>
        </w:rPr>
      </w:pPr>
    </w:p>
    <w:p w14:paraId="7796E7DA" w14:textId="77777777" w:rsidR="00AC71B6" w:rsidRPr="00AC71B6" w:rsidRDefault="00AC71B6" w:rsidP="00AC71B6">
      <w:pPr>
        <w:spacing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Apr 4, 2018. Cash balance $125,499. 155 paid 2018 members.</w:t>
      </w:r>
    </w:p>
    <w:p w14:paraId="73497F2B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Discussions on:</w:t>
      </w:r>
    </w:p>
    <w:p w14:paraId="65A080E4" w14:textId="77777777" w:rsidR="00AC71B6" w:rsidRPr="00AC71B6" w:rsidRDefault="00AC71B6" w:rsidP="00AC71B6">
      <w:pPr>
        <w:numPr>
          <w:ilvl w:val="0"/>
          <w:numId w:val="4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2018 VGP update, including sponsors and mentor program</w:t>
      </w:r>
    </w:p>
    <w:p w14:paraId="597D96CC" w14:textId="77777777" w:rsidR="00AC71B6" w:rsidRPr="00AC71B6" w:rsidRDefault="00AC71B6" w:rsidP="00AC71B6">
      <w:pPr>
        <w:numPr>
          <w:ilvl w:val="0"/>
          <w:numId w:val="4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Conduct Committee appeals process</w:t>
      </w:r>
    </w:p>
    <w:p w14:paraId="420F067F" w14:textId="77777777" w:rsidR="00AC71B6" w:rsidRPr="00AC71B6" w:rsidRDefault="00AC71B6" w:rsidP="00AC71B6">
      <w:pPr>
        <w:numPr>
          <w:ilvl w:val="0"/>
          <w:numId w:val="4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Update on increased Quebec exposure</w:t>
      </w:r>
    </w:p>
    <w:p w14:paraId="55790FAD" w14:textId="77777777" w:rsidR="00AC71B6" w:rsidRPr="00AC71B6" w:rsidRDefault="00AC71B6" w:rsidP="00AC71B6">
      <w:pPr>
        <w:numPr>
          <w:ilvl w:val="0"/>
          <w:numId w:val="4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CASC car preparation rule changes</w:t>
      </w:r>
    </w:p>
    <w:p w14:paraId="205B3C03" w14:textId="77777777" w:rsidR="00AC71B6" w:rsidRPr="00AC71B6" w:rsidRDefault="00AC71B6" w:rsidP="00AC71B6">
      <w:pPr>
        <w:numPr>
          <w:ilvl w:val="0"/>
          <w:numId w:val="43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Clarification of VARAC/VMC vs CASC licences</w:t>
      </w:r>
    </w:p>
    <w:p w14:paraId="671A0299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BE29AAB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May 2, 2018. Cash balance $113,459. 167 paid 2018 members.</w:t>
      </w:r>
    </w:p>
    <w:p w14:paraId="6F549252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Discussions on:</w:t>
      </w:r>
    </w:p>
    <w:p w14:paraId="1A7E4BE7" w14:textId="77777777" w:rsidR="00AC71B6" w:rsidRPr="00AC71B6" w:rsidRDefault="00AC71B6" w:rsidP="00AC71B6">
      <w:pPr>
        <w:numPr>
          <w:ilvl w:val="0"/>
          <w:numId w:val="4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Progress on VGP grid entrants, and non-race activities; 2019 VGP themes</w:t>
      </w:r>
    </w:p>
    <w:p w14:paraId="7A3296FC" w14:textId="77777777" w:rsidR="00AC71B6" w:rsidRPr="00AC71B6" w:rsidRDefault="00AC71B6" w:rsidP="00AC71B6">
      <w:pPr>
        <w:numPr>
          <w:ilvl w:val="0"/>
          <w:numId w:val="4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Specific car eligibility request</w:t>
      </w:r>
    </w:p>
    <w:p w14:paraId="01D738FD" w14:textId="77777777" w:rsidR="00AC71B6" w:rsidRPr="00AC71B6" w:rsidRDefault="00AC71B6" w:rsidP="00AC71B6">
      <w:pPr>
        <w:numPr>
          <w:ilvl w:val="0"/>
          <w:numId w:val="4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Possible revisions to VH eligibility rules – preliminary</w:t>
      </w:r>
    </w:p>
    <w:p w14:paraId="38B1E3B4" w14:textId="77777777" w:rsidR="00AC71B6" w:rsidRPr="00AC71B6" w:rsidRDefault="00AC71B6" w:rsidP="00AC71B6">
      <w:pPr>
        <w:numPr>
          <w:ilvl w:val="0"/>
          <w:numId w:val="4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Sponsorship policy approval</w:t>
      </w:r>
    </w:p>
    <w:p w14:paraId="1B79472A" w14:textId="77777777" w:rsidR="00AC71B6" w:rsidRPr="00AC71B6" w:rsidRDefault="00AC71B6" w:rsidP="00AC71B6">
      <w:pPr>
        <w:numPr>
          <w:ilvl w:val="0"/>
          <w:numId w:val="44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Timing and frequency of pre-event email blasts to members</w:t>
      </w:r>
    </w:p>
    <w:p w14:paraId="16ABC76A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570DE6FA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Jun 6, 2018. Cash balance $244,059. 192 paid 2018 members.</w:t>
      </w:r>
    </w:p>
    <w:p w14:paraId="4B62EADF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Discussions on:</w:t>
      </w:r>
    </w:p>
    <w:p w14:paraId="2CD955FD" w14:textId="77777777" w:rsidR="00AC71B6" w:rsidRPr="00AC71B6" w:rsidRDefault="00AC71B6" w:rsidP="00AC71B6">
      <w:pPr>
        <w:numPr>
          <w:ilvl w:val="0"/>
          <w:numId w:val="4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Final review of 2018 VGP, including Test Day</w:t>
      </w:r>
    </w:p>
    <w:p w14:paraId="28C490BF" w14:textId="77777777" w:rsidR="00AC71B6" w:rsidRPr="00AC71B6" w:rsidRDefault="00AC71B6" w:rsidP="00AC71B6">
      <w:pPr>
        <w:numPr>
          <w:ilvl w:val="0"/>
          <w:numId w:val="4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Report of VGP revenues and expenses</w:t>
      </w:r>
    </w:p>
    <w:p w14:paraId="17F1ADF4" w14:textId="77777777" w:rsidR="00AC71B6" w:rsidRPr="00AC71B6" w:rsidRDefault="00AC71B6" w:rsidP="00AC71B6">
      <w:pPr>
        <w:numPr>
          <w:ilvl w:val="0"/>
          <w:numId w:val="4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Specific car eligibility request</w:t>
      </w:r>
    </w:p>
    <w:p w14:paraId="2DAB36D1" w14:textId="77777777" w:rsidR="00AC71B6" w:rsidRPr="00AC71B6" w:rsidRDefault="00AC71B6" w:rsidP="00AC71B6">
      <w:pPr>
        <w:numPr>
          <w:ilvl w:val="0"/>
          <w:numId w:val="45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Review of web host move to GoDaddy</w:t>
      </w:r>
    </w:p>
    <w:p w14:paraId="1C62CD37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15676FEE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 xml:space="preserve">Sep 5, 2018. Cash balance $185,353. </w:t>
      </w:r>
    </w:p>
    <w:p w14:paraId="3C3DB2BC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bookmarkStart w:id="1" w:name="_Hlk527030767"/>
      <w:r w:rsidRPr="00AC71B6">
        <w:rPr>
          <w:rFonts w:ascii="Arial" w:hAnsi="Arial" w:cs="Arial"/>
          <w:sz w:val="20"/>
          <w:szCs w:val="20"/>
        </w:rPr>
        <w:t>Discussions on:</w:t>
      </w:r>
    </w:p>
    <w:bookmarkEnd w:id="1"/>
    <w:p w14:paraId="25FEB5C2" w14:textId="77777777" w:rsidR="00AC71B6" w:rsidRPr="00AC71B6" w:rsidRDefault="00AC71B6" w:rsidP="00AC71B6">
      <w:pPr>
        <w:numPr>
          <w:ilvl w:val="0"/>
          <w:numId w:val="40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2108 Ted Powell Sportsmen grid, and measures to improve Sportsmen grid.</w:t>
      </w:r>
    </w:p>
    <w:p w14:paraId="378F96B0" w14:textId="77777777" w:rsidR="00AC71B6" w:rsidRPr="00AC71B6" w:rsidRDefault="00AC71B6" w:rsidP="00AC71B6">
      <w:pPr>
        <w:numPr>
          <w:ilvl w:val="0"/>
          <w:numId w:val="40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Sub committee progress looking into improving VGP safety</w:t>
      </w:r>
    </w:p>
    <w:p w14:paraId="1A94B528" w14:textId="77777777" w:rsidR="00AC71B6" w:rsidRPr="00AC71B6" w:rsidRDefault="00AC71B6" w:rsidP="00AC71B6">
      <w:pPr>
        <w:numPr>
          <w:ilvl w:val="0"/>
          <w:numId w:val="40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Car eligibility requests – several</w:t>
      </w:r>
    </w:p>
    <w:p w14:paraId="55F6837D" w14:textId="77777777" w:rsidR="00AC71B6" w:rsidRPr="00AC71B6" w:rsidRDefault="00AC71B6" w:rsidP="00AC71B6">
      <w:pPr>
        <w:numPr>
          <w:ilvl w:val="0"/>
          <w:numId w:val="40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2018 AGM planning</w:t>
      </w:r>
    </w:p>
    <w:p w14:paraId="6D1F48F2" w14:textId="77777777" w:rsidR="00AC71B6" w:rsidRPr="00AC71B6" w:rsidRDefault="00AC71B6" w:rsidP="00AC71B6">
      <w:pPr>
        <w:numPr>
          <w:ilvl w:val="0"/>
          <w:numId w:val="40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Revised Sponsorship policy</w:t>
      </w:r>
    </w:p>
    <w:p w14:paraId="643E5363" w14:textId="77777777" w:rsidR="00AC71B6" w:rsidRPr="00AC71B6" w:rsidRDefault="00AC71B6" w:rsidP="00AC71B6">
      <w:pPr>
        <w:numPr>
          <w:ilvl w:val="0"/>
          <w:numId w:val="40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Final implementation of membership database</w:t>
      </w:r>
    </w:p>
    <w:p w14:paraId="4611F753" w14:textId="77777777" w:rsidR="00AC71B6" w:rsidRPr="00AC71B6" w:rsidRDefault="00AC71B6" w:rsidP="00AC71B6">
      <w:pPr>
        <w:numPr>
          <w:ilvl w:val="0"/>
          <w:numId w:val="40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Conduct Committee update</w:t>
      </w:r>
    </w:p>
    <w:p w14:paraId="3A49F662" w14:textId="77777777" w:rsidR="00AC71B6" w:rsidRPr="00AC71B6" w:rsidRDefault="00AC71B6" w:rsidP="00AC71B6">
      <w:pPr>
        <w:numPr>
          <w:ilvl w:val="0"/>
          <w:numId w:val="40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 xml:space="preserve">2019 anniversary event at </w:t>
      </w:r>
      <w:proofErr w:type="spellStart"/>
      <w:r w:rsidRPr="00AC71B6">
        <w:rPr>
          <w:rFonts w:ascii="Arial" w:hAnsi="Arial" w:cs="Arial"/>
          <w:sz w:val="20"/>
          <w:szCs w:val="20"/>
        </w:rPr>
        <w:t>Shannonville</w:t>
      </w:r>
      <w:proofErr w:type="spellEnd"/>
    </w:p>
    <w:p w14:paraId="3996DE67" w14:textId="77777777" w:rsidR="00C77236" w:rsidRDefault="00C772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7DCF2A" w14:textId="58EA8FAE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 xml:space="preserve">Oct 3, 2018. </w:t>
      </w:r>
      <w:bookmarkStart w:id="2" w:name="_Hlk527019968"/>
      <w:r w:rsidRPr="00AC71B6">
        <w:rPr>
          <w:rFonts w:ascii="Arial" w:hAnsi="Arial" w:cs="Arial"/>
          <w:sz w:val="20"/>
          <w:szCs w:val="20"/>
        </w:rPr>
        <w:t>Cash balance $187,099. 180 paid 2018 members.</w:t>
      </w:r>
    </w:p>
    <w:bookmarkEnd w:id="2"/>
    <w:p w14:paraId="6F81559F" w14:textId="77777777" w:rsidR="00AC71B6" w:rsidRPr="00AC71B6" w:rsidRDefault="00AC71B6" w:rsidP="00AC71B6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Discussions on:</w:t>
      </w:r>
    </w:p>
    <w:p w14:paraId="4FBEAD05" w14:textId="77777777" w:rsidR="00AC71B6" w:rsidRPr="00AC71B6" w:rsidRDefault="00AC71B6" w:rsidP="00AC71B6">
      <w:pPr>
        <w:numPr>
          <w:ilvl w:val="0"/>
          <w:numId w:val="3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new race brackets</w:t>
      </w:r>
    </w:p>
    <w:p w14:paraId="6100872F" w14:textId="77777777" w:rsidR="00AC71B6" w:rsidRPr="00AC71B6" w:rsidRDefault="00AC71B6" w:rsidP="00AC71B6">
      <w:pPr>
        <w:numPr>
          <w:ilvl w:val="0"/>
          <w:numId w:val="3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2018 AGM motions re Club Ford, Formula Vee, and weight limits</w:t>
      </w:r>
    </w:p>
    <w:p w14:paraId="6C4F0544" w14:textId="77777777" w:rsidR="00AC71B6" w:rsidRPr="00AC71B6" w:rsidRDefault="00AC71B6" w:rsidP="00AC71B6">
      <w:pPr>
        <w:numPr>
          <w:ilvl w:val="0"/>
          <w:numId w:val="3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sub-committee findings to reduce incidents at future VGPs</w:t>
      </w:r>
    </w:p>
    <w:p w14:paraId="2E89F0D3" w14:textId="77777777" w:rsidR="00AC71B6" w:rsidRPr="00AC71B6" w:rsidRDefault="00AC71B6" w:rsidP="00AC71B6">
      <w:pPr>
        <w:numPr>
          <w:ilvl w:val="0"/>
          <w:numId w:val="3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2019 VGP proposed grids</w:t>
      </w:r>
    </w:p>
    <w:p w14:paraId="7CE89083" w14:textId="77777777" w:rsidR="00AC71B6" w:rsidRPr="00AC71B6" w:rsidRDefault="00AC71B6" w:rsidP="00AC71B6">
      <w:pPr>
        <w:numPr>
          <w:ilvl w:val="0"/>
          <w:numId w:val="3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McGregor and Ferguson Awards, Honorary and Lifetime members</w:t>
      </w:r>
    </w:p>
    <w:p w14:paraId="00FCE4D5" w14:textId="77777777" w:rsidR="00AC71B6" w:rsidRPr="00AC71B6" w:rsidRDefault="00AC71B6" w:rsidP="00AC71B6">
      <w:pPr>
        <w:numPr>
          <w:ilvl w:val="0"/>
          <w:numId w:val="3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Board slate 2019 AGM; AGM agenda; motions and discussions</w:t>
      </w:r>
    </w:p>
    <w:p w14:paraId="00E380F2" w14:textId="77777777" w:rsidR="00AC71B6" w:rsidRPr="00AC71B6" w:rsidRDefault="00AC71B6" w:rsidP="00AC71B6">
      <w:pPr>
        <w:numPr>
          <w:ilvl w:val="0"/>
          <w:numId w:val="3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Appropriate size for cash reserve</w:t>
      </w:r>
    </w:p>
    <w:p w14:paraId="32D674EB" w14:textId="77777777" w:rsidR="00AC71B6" w:rsidRPr="00AC71B6" w:rsidRDefault="00AC71B6" w:rsidP="00AC71B6">
      <w:pPr>
        <w:numPr>
          <w:ilvl w:val="0"/>
          <w:numId w:val="3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Need to attract Classic entrants to non-CTMP events</w:t>
      </w:r>
    </w:p>
    <w:p w14:paraId="71470285" w14:textId="04B8425F" w:rsidR="00407684" w:rsidRPr="00944C30" w:rsidRDefault="00AC71B6" w:rsidP="00944C30">
      <w:pPr>
        <w:numPr>
          <w:ilvl w:val="0"/>
          <w:numId w:val="39"/>
        </w:numPr>
        <w:spacing w:after="0"/>
        <w:contextualSpacing/>
        <w:rPr>
          <w:rFonts w:ascii="Arial" w:hAnsi="Arial" w:cs="Arial"/>
          <w:sz w:val="20"/>
          <w:szCs w:val="20"/>
        </w:rPr>
      </w:pPr>
      <w:r w:rsidRPr="00AC71B6">
        <w:rPr>
          <w:rFonts w:ascii="Arial" w:hAnsi="Arial" w:cs="Arial"/>
          <w:sz w:val="20"/>
          <w:szCs w:val="20"/>
        </w:rPr>
        <w:t>Recent Conduct Committee incident assessments</w:t>
      </w:r>
    </w:p>
    <w:p w14:paraId="7048EC5C" w14:textId="177F0200" w:rsidR="00893064" w:rsidRDefault="00893064" w:rsidP="00F7458C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7E7C8800" w14:textId="14835E6D" w:rsidR="000E1603" w:rsidRDefault="001E51D6" w:rsidP="00F7458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1E51D6">
        <w:rPr>
          <w:rFonts w:ascii="Arial" w:hAnsi="Arial" w:cs="Arial"/>
          <w:b/>
          <w:sz w:val="20"/>
          <w:szCs w:val="20"/>
        </w:rPr>
        <w:t xml:space="preserve">VARAC </w:t>
      </w:r>
      <w:r w:rsidR="00CF3360">
        <w:rPr>
          <w:rFonts w:ascii="Arial" w:hAnsi="Arial" w:cs="Arial"/>
          <w:b/>
          <w:sz w:val="20"/>
          <w:szCs w:val="20"/>
        </w:rPr>
        <w:t>t</w:t>
      </w:r>
      <w:r w:rsidRPr="001E51D6">
        <w:rPr>
          <w:rFonts w:ascii="Arial" w:hAnsi="Arial" w:cs="Arial"/>
          <w:b/>
          <w:sz w:val="20"/>
          <w:szCs w:val="20"/>
        </w:rPr>
        <w:t xml:space="preserve">ime </w:t>
      </w:r>
      <w:r w:rsidR="00CF3360">
        <w:rPr>
          <w:rFonts w:ascii="Arial" w:hAnsi="Arial" w:cs="Arial"/>
          <w:b/>
          <w:sz w:val="20"/>
          <w:szCs w:val="20"/>
        </w:rPr>
        <w:t>b</w:t>
      </w:r>
      <w:r w:rsidRPr="001E51D6">
        <w:rPr>
          <w:rFonts w:ascii="Arial" w:hAnsi="Arial" w:cs="Arial"/>
          <w:b/>
          <w:sz w:val="20"/>
          <w:szCs w:val="20"/>
        </w:rPr>
        <w:t>rackets for 2019</w:t>
      </w:r>
    </w:p>
    <w:p w14:paraId="4A2D2B3E" w14:textId="77777777" w:rsidR="001E51D6" w:rsidRPr="001E51D6" w:rsidRDefault="001E51D6" w:rsidP="00F7458C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13307955" w14:textId="4D760250" w:rsidR="000E1603" w:rsidRPr="00893064" w:rsidRDefault="000E1603" w:rsidP="00F7458C">
      <w:pPr>
        <w:spacing w:after="0"/>
        <w:ind w:left="0" w:firstLine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343A37C" wp14:editId="66CAE154">
            <wp:extent cx="4572000" cy="28960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5311" cy="293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134F" w14:textId="2F26FB77" w:rsidR="0010780B" w:rsidRDefault="0010780B" w:rsidP="00F7458C">
      <w:pPr>
        <w:spacing w:after="0"/>
        <w:ind w:left="0" w:firstLine="0"/>
        <w:rPr>
          <w:sz w:val="20"/>
          <w:szCs w:val="20"/>
        </w:rPr>
      </w:pPr>
    </w:p>
    <w:p w14:paraId="10817F1C" w14:textId="7178F9AA" w:rsidR="00906534" w:rsidRDefault="001E51D6" w:rsidP="00906534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06534">
        <w:rPr>
          <w:rFonts w:ascii="Arial" w:hAnsi="Arial" w:cs="Arial"/>
          <w:b/>
          <w:sz w:val="20"/>
          <w:szCs w:val="20"/>
        </w:rPr>
        <w:t xml:space="preserve">reliminary </w:t>
      </w:r>
      <w:r>
        <w:rPr>
          <w:rFonts w:ascii="Arial" w:hAnsi="Arial" w:cs="Arial"/>
          <w:b/>
          <w:sz w:val="20"/>
          <w:szCs w:val="20"/>
        </w:rPr>
        <w:t xml:space="preserve">VARAC 2019 </w:t>
      </w:r>
      <w:r w:rsidR="00906534">
        <w:rPr>
          <w:rFonts w:ascii="Arial" w:hAnsi="Arial" w:cs="Arial"/>
          <w:b/>
          <w:sz w:val="20"/>
          <w:szCs w:val="20"/>
        </w:rPr>
        <w:t>e</w:t>
      </w:r>
      <w:r w:rsidR="00906534" w:rsidRPr="00893064">
        <w:rPr>
          <w:rFonts w:ascii="Arial" w:hAnsi="Arial" w:cs="Arial"/>
          <w:b/>
          <w:sz w:val="20"/>
          <w:szCs w:val="20"/>
        </w:rPr>
        <w:t xml:space="preserve">vent </w:t>
      </w:r>
      <w:r w:rsidR="00906534">
        <w:rPr>
          <w:rFonts w:ascii="Arial" w:hAnsi="Arial" w:cs="Arial"/>
          <w:b/>
          <w:sz w:val="20"/>
          <w:szCs w:val="20"/>
        </w:rPr>
        <w:t>s</w:t>
      </w:r>
      <w:r w:rsidR="00906534" w:rsidRPr="00893064">
        <w:rPr>
          <w:rFonts w:ascii="Arial" w:hAnsi="Arial" w:cs="Arial"/>
          <w:b/>
          <w:sz w:val="20"/>
          <w:szCs w:val="20"/>
        </w:rPr>
        <w:t>chedule</w:t>
      </w:r>
    </w:p>
    <w:p w14:paraId="0589BF6D" w14:textId="1BC36A67" w:rsidR="00906534" w:rsidRDefault="00906534" w:rsidP="00F7458C">
      <w:pPr>
        <w:spacing w:after="0"/>
        <w:ind w:left="0" w:firstLine="0"/>
        <w:rPr>
          <w:sz w:val="20"/>
          <w:szCs w:val="20"/>
        </w:rPr>
      </w:pPr>
    </w:p>
    <w:p w14:paraId="32D5B2FB" w14:textId="4B401E8D" w:rsidR="00481F3D" w:rsidRPr="00237B27" w:rsidRDefault="00481F3D" w:rsidP="00F7458C">
      <w:pPr>
        <w:spacing w:after="0"/>
        <w:ind w:left="0" w:firstLine="0"/>
        <w:rPr>
          <w:sz w:val="20"/>
          <w:szCs w:val="20"/>
        </w:rPr>
      </w:pPr>
      <w:r>
        <w:rPr>
          <w:noProof/>
        </w:rPr>
        <w:drawing>
          <wp:inline distT="0" distB="0" distL="0" distR="0" wp14:anchorId="75E0D91E" wp14:editId="60668320">
            <wp:extent cx="4920846" cy="275896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8832" cy="2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F3D" w:rsidRPr="00237B27" w:rsidSect="00237B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44DA" w14:textId="77777777" w:rsidR="00EC2CA5" w:rsidRDefault="00EC2CA5" w:rsidP="00E85B7D">
      <w:pPr>
        <w:spacing w:after="0"/>
      </w:pPr>
      <w:r>
        <w:separator/>
      </w:r>
    </w:p>
  </w:endnote>
  <w:endnote w:type="continuationSeparator" w:id="0">
    <w:p w14:paraId="15C0DFE3" w14:textId="77777777" w:rsidR="00EC2CA5" w:rsidRDefault="00EC2CA5" w:rsidP="00E85B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059F" w14:textId="77777777" w:rsidR="00F02C2D" w:rsidRDefault="00F0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28347F06" w14:paraId="6B5D52FD" w14:textId="77777777" w:rsidTr="28347F06">
      <w:tc>
        <w:tcPr>
          <w:tcW w:w="3600" w:type="dxa"/>
        </w:tcPr>
        <w:p w14:paraId="762349B6" w14:textId="49C5E1C2" w:rsidR="28347F06" w:rsidRDefault="28347F06" w:rsidP="28347F06">
          <w:pPr>
            <w:pStyle w:val="Header"/>
            <w:ind w:left="-115"/>
          </w:pPr>
        </w:p>
      </w:tc>
      <w:tc>
        <w:tcPr>
          <w:tcW w:w="3600" w:type="dxa"/>
        </w:tcPr>
        <w:p w14:paraId="559B49B1" w14:textId="6099C223" w:rsidR="28347F06" w:rsidRDefault="28347F06" w:rsidP="28347F06">
          <w:pPr>
            <w:pStyle w:val="Header"/>
            <w:jc w:val="center"/>
          </w:pPr>
        </w:p>
      </w:tc>
      <w:tc>
        <w:tcPr>
          <w:tcW w:w="3600" w:type="dxa"/>
        </w:tcPr>
        <w:p w14:paraId="1C2D895B" w14:textId="406E8C35" w:rsidR="28347F06" w:rsidRDefault="28347F06" w:rsidP="28347F06">
          <w:pPr>
            <w:pStyle w:val="Header"/>
            <w:ind w:right="-115"/>
            <w:jc w:val="right"/>
          </w:pPr>
        </w:p>
      </w:tc>
    </w:tr>
  </w:tbl>
  <w:p w14:paraId="71A20C5F" w14:textId="0250611E" w:rsidR="28347F06" w:rsidRDefault="28347F06" w:rsidP="28347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89BBB" w14:textId="77777777" w:rsidR="00F02C2D" w:rsidRDefault="00F0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0DA1" w14:textId="77777777" w:rsidR="00EC2CA5" w:rsidRDefault="00EC2CA5" w:rsidP="00E85B7D">
      <w:pPr>
        <w:spacing w:after="0"/>
      </w:pPr>
      <w:r>
        <w:separator/>
      </w:r>
    </w:p>
  </w:footnote>
  <w:footnote w:type="continuationSeparator" w:id="0">
    <w:p w14:paraId="492996AC" w14:textId="77777777" w:rsidR="00EC2CA5" w:rsidRDefault="00EC2CA5" w:rsidP="00E85B7D">
      <w:pPr>
        <w:spacing w:after="0"/>
      </w:pPr>
      <w:r>
        <w:continuationSeparator/>
      </w:r>
    </w:p>
  </w:footnote>
  <w:footnote w:id="1">
    <w:p w14:paraId="754B8492" w14:textId="77777777" w:rsidR="005A2B9B" w:rsidRPr="00884E46" w:rsidRDefault="005A2B9B">
      <w:pPr>
        <w:pStyle w:val="FootnoteText"/>
        <w:rPr>
          <w:rFonts w:ascii="Arial" w:hAnsi="Arial" w:cs="Arial"/>
          <w:sz w:val="16"/>
          <w:szCs w:val="16"/>
        </w:rPr>
      </w:pPr>
      <w:r w:rsidRPr="00884E46">
        <w:rPr>
          <w:rStyle w:val="FootnoteReference"/>
          <w:rFonts w:ascii="Arial" w:hAnsi="Arial" w:cs="Arial"/>
          <w:sz w:val="16"/>
          <w:szCs w:val="16"/>
        </w:rPr>
        <w:footnoteRef/>
      </w:r>
      <w:r w:rsidRPr="00884E46">
        <w:rPr>
          <w:rFonts w:ascii="Arial" w:hAnsi="Arial" w:cs="Arial"/>
          <w:sz w:val="16"/>
          <w:szCs w:val="16"/>
        </w:rPr>
        <w:t xml:space="preserve"> M/S/C = moved/seconded/carried.</w:t>
      </w:r>
    </w:p>
  </w:footnote>
  <w:footnote w:id="2">
    <w:p w14:paraId="79DE7FBF" w14:textId="689FCEAB" w:rsidR="003831EB" w:rsidRDefault="003831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4E46">
        <w:rPr>
          <w:rFonts w:ascii="Arial" w:hAnsi="Arial" w:cs="Arial"/>
          <w:sz w:val="16"/>
          <w:szCs w:val="16"/>
        </w:rPr>
        <w:t>M/S/C = moved/seconded/carried.</w:t>
      </w:r>
    </w:p>
  </w:footnote>
  <w:footnote w:id="3">
    <w:p w14:paraId="6BE8690C" w14:textId="77777777" w:rsidR="00777821" w:rsidRPr="0022271D" w:rsidRDefault="00777821" w:rsidP="00777821">
      <w:pPr>
        <w:pStyle w:val="FootnoteText"/>
        <w:rPr>
          <w:rFonts w:ascii="Arial" w:hAnsi="Arial" w:cs="Arial"/>
          <w:sz w:val="16"/>
          <w:szCs w:val="16"/>
        </w:rPr>
      </w:pPr>
      <w:r w:rsidRPr="0022271D">
        <w:rPr>
          <w:rStyle w:val="FootnoteReference"/>
          <w:rFonts w:ascii="Arial" w:hAnsi="Arial" w:cs="Arial"/>
          <w:sz w:val="16"/>
          <w:szCs w:val="16"/>
        </w:rPr>
        <w:footnoteRef/>
      </w:r>
      <w:r w:rsidRPr="0022271D">
        <w:rPr>
          <w:rFonts w:ascii="Arial" w:hAnsi="Arial" w:cs="Arial"/>
          <w:sz w:val="16"/>
          <w:szCs w:val="16"/>
        </w:rPr>
        <w:t xml:space="preserve"> M/S/C = moved/seconded/carried.</w:t>
      </w:r>
    </w:p>
  </w:footnote>
  <w:footnote w:id="4">
    <w:p w14:paraId="5EBAA075" w14:textId="77777777" w:rsidR="00E0190C" w:rsidRPr="00884E46" w:rsidRDefault="00E0190C" w:rsidP="00E0190C">
      <w:pPr>
        <w:pStyle w:val="FootnoteText"/>
        <w:rPr>
          <w:rFonts w:ascii="Arial" w:hAnsi="Arial" w:cs="Arial"/>
          <w:sz w:val="16"/>
          <w:szCs w:val="16"/>
        </w:rPr>
      </w:pPr>
      <w:r w:rsidRPr="00884E46">
        <w:rPr>
          <w:rStyle w:val="FootnoteReference"/>
          <w:rFonts w:ascii="Arial" w:hAnsi="Arial" w:cs="Arial"/>
          <w:sz w:val="16"/>
          <w:szCs w:val="16"/>
        </w:rPr>
        <w:footnoteRef/>
      </w:r>
      <w:r w:rsidRPr="00884E46">
        <w:rPr>
          <w:rFonts w:ascii="Arial" w:hAnsi="Arial" w:cs="Arial"/>
          <w:sz w:val="16"/>
          <w:szCs w:val="16"/>
        </w:rPr>
        <w:t xml:space="preserve"> M/S/C = moved/seconded/carried.</w:t>
      </w:r>
    </w:p>
  </w:footnote>
  <w:footnote w:id="5">
    <w:p w14:paraId="131D5492" w14:textId="77777777" w:rsidR="00474B81" w:rsidRPr="00884E46" w:rsidRDefault="00474B81" w:rsidP="00474B81">
      <w:pPr>
        <w:pStyle w:val="FootnoteText"/>
        <w:rPr>
          <w:rFonts w:ascii="Arial" w:hAnsi="Arial" w:cs="Arial"/>
          <w:sz w:val="16"/>
          <w:szCs w:val="16"/>
        </w:rPr>
      </w:pPr>
      <w:r w:rsidRPr="00884E46">
        <w:rPr>
          <w:rStyle w:val="FootnoteReference"/>
          <w:rFonts w:ascii="Arial" w:hAnsi="Arial" w:cs="Arial"/>
          <w:sz w:val="16"/>
          <w:szCs w:val="16"/>
        </w:rPr>
        <w:footnoteRef/>
      </w:r>
      <w:r w:rsidRPr="00884E46">
        <w:rPr>
          <w:rFonts w:ascii="Arial" w:hAnsi="Arial" w:cs="Arial"/>
          <w:sz w:val="16"/>
          <w:szCs w:val="16"/>
        </w:rPr>
        <w:t xml:space="preserve"> M/S/C = moved/seconded/carried.</w:t>
      </w:r>
    </w:p>
  </w:footnote>
  <w:footnote w:id="6">
    <w:p w14:paraId="3CAB9077" w14:textId="77777777" w:rsidR="00EB02B7" w:rsidRPr="00884E46" w:rsidRDefault="00EB02B7" w:rsidP="00EB02B7">
      <w:pPr>
        <w:pStyle w:val="FootnoteText"/>
        <w:rPr>
          <w:rFonts w:ascii="Arial" w:hAnsi="Arial" w:cs="Arial"/>
          <w:sz w:val="16"/>
          <w:szCs w:val="16"/>
        </w:rPr>
      </w:pPr>
      <w:r w:rsidRPr="00884E46">
        <w:rPr>
          <w:rStyle w:val="FootnoteReference"/>
          <w:rFonts w:ascii="Arial" w:hAnsi="Arial" w:cs="Arial"/>
          <w:sz w:val="16"/>
          <w:szCs w:val="16"/>
        </w:rPr>
        <w:footnoteRef/>
      </w:r>
      <w:r w:rsidRPr="00884E46">
        <w:rPr>
          <w:rFonts w:ascii="Arial" w:hAnsi="Arial" w:cs="Arial"/>
          <w:sz w:val="16"/>
          <w:szCs w:val="16"/>
        </w:rPr>
        <w:t xml:space="preserve"> M/S/C = moved/seconded/carried.</w:t>
      </w:r>
    </w:p>
  </w:footnote>
  <w:footnote w:id="7">
    <w:p w14:paraId="5CE87BC6" w14:textId="77777777" w:rsidR="00102F91" w:rsidRPr="00884E46" w:rsidRDefault="00102F91" w:rsidP="00102F91">
      <w:pPr>
        <w:pStyle w:val="FootnoteText"/>
        <w:rPr>
          <w:rFonts w:ascii="Arial" w:hAnsi="Arial" w:cs="Arial"/>
          <w:sz w:val="16"/>
          <w:szCs w:val="16"/>
        </w:rPr>
      </w:pPr>
      <w:r w:rsidRPr="00884E46">
        <w:rPr>
          <w:rStyle w:val="FootnoteReference"/>
          <w:rFonts w:ascii="Arial" w:hAnsi="Arial" w:cs="Arial"/>
          <w:sz w:val="16"/>
          <w:szCs w:val="16"/>
        </w:rPr>
        <w:footnoteRef/>
      </w:r>
      <w:r w:rsidRPr="00884E46">
        <w:rPr>
          <w:rFonts w:ascii="Arial" w:hAnsi="Arial" w:cs="Arial"/>
          <w:sz w:val="16"/>
          <w:szCs w:val="16"/>
        </w:rPr>
        <w:t xml:space="preserve"> M/S/C = moved/seconded/carried.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E9B1" w14:textId="77777777" w:rsidR="00F02C2D" w:rsidRDefault="00F02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28347F06" w14:paraId="5A159337" w14:textId="77777777" w:rsidTr="28347F06">
      <w:tc>
        <w:tcPr>
          <w:tcW w:w="3600" w:type="dxa"/>
        </w:tcPr>
        <w:p w14:paraId="4C833B94" w14:textId="5244DC27" w:rsidR="28347F06" w:rsidRDefault="28347F06" w:rsidP="28347F06">
          <w:pPr>
            <w:pStyle w:val="Header"/>
            <w:ind w:left="-115"/>
          </w:pPr>
        </w:p>
      </w:tc>
      <w:tc>
        <w:tcPr>
          <w:tcW w:w="3600" w:type="dxa"/>
        </w:tcPr>
        <w:p w14:paraId="7FC088D2" w14:textId="7B88EC0B" w:rsidR="28347F06" w:rsidRDefault="28347F06" w:rsidP="28347F06">
          <w:pPr>
            <w:pStyle w:val="Header"/>
            <w:jc w:val="center"/>
          </w:pPr>
        </w:p>
      </w:tc>
      <w:tc>
        <w:tcPr>
          <w:tcW w:w="3600" w:type="dxa"/>
        </w:tcPr>
        <w:p w14:paraId="2AEC9C26" w14:textId="74197BF7" w:rsidR="28347F06" w:rsidRDefault="28347F06" w:rsidP="28347F06">
          <w:pPr>
            <w:pStyle w:val="Header"/>
            <w:ind w:right="-115"/>
            <w:jc w:val="right"/>
          </w:pPr>
        </w:p>
        <w:p w14:paraId="0C97243E" w14:textId="02ECD207" w:rsidR="28347F06" w:rsidRDefault="28347F06" w:rsidP="28347F06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3487F">
            <w:rPr>
              <w:noProof/>
            </w:rPr>
            <w:t>1</w:t>
          </w:r>
          <w:r>
            <w:fldChar w:fldCharType="end"/>
          </w:r>
        </w:p>
      </w:tc>
    </w:tr>
  </w:tbl>
  <w:p w14:paraId="6AEBAA9F" w14:textId="31361A95" w:rsidR="28347F06" w:rsidRDefault="28347F06" w:rsidP="28347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169E" w14:textId="77777777" w:rsidR="00F02C2D" w:rsidRDefault="00F02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255"/>
    <w:multiLevelType w:val="hybridMultilevel"/>
    <w:tmpl w:val="BCAA4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DAB"/>
    <w:multiLevelType w:val="hybridMultilevel"/>
    <w:tmpl w:val="48A8E30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A00CF"/>
    <w:multiLevelType w:val="hybridMultilevel"/>
    <w:tmpl w:val="791CC338"/>
    <w:lvl w:ilvl="0" w:tplc="66008ECA">
      <w:numFmt w:val="bullet"/>
      <w:lvlText w:val="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06B36"/>
    <w:multiLevelType w:val="hybridMultilevel"/>
    <w:tmpl w:val="CAB88E20"/>
    <w:lvl w:ilvl="0" w:tplc="482407B4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346ABD"/>
    <w:multiLevelType w:val="hybridMultilevel"/>
    <w:tmpl w:val="3362AF3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786230C"/>
    <w:multiLevelType w:val="hybridMultilevel"/>
    <w:tmpl w:val="92B83B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B4898"/>
    <w:multiLevelType w:val="multilevel"/>
    <w:tmpl w:val="82022C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21D72"/>
    <w:multiLevelType w:val="hybridMultilevel"/>
    <w:tmpl w:val="C74C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8B3"/>
    <w:multiLevelType w:val="hybridMultilevel"/>
    <w:tmpl w:val="8FAE8660"/>
    <w:lvl w:ilvl="0" w:tplc="898C3696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4568A2"/>
    <w:multiLevelType w:val="hybridMultilevel"/>
    <w:tmpl w:val="A7BE9926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94B49"/>
    <w:multiLevelType w:val="hybridMultilevel"/>
    <w:tmpl w:val="0860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5560C"/>
    <w:multiLevelType w:val="hybridMultilevel"/>
    <w:tmpl w:val="CA38598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E1F1472"/>
    <w:multiLevelType w:val="hybridMultilevel"/>
    <w:tmpl w:val="971A561E"/>
    <w:lvl w:ilvl="0" w:tplc="F5C05F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606BD"/>
    <w:multiLevelType w:val="hybridMultilevel"/>
    <w:tmpl w:val="682250D8"/>
    <w:lvl w:ilvl="0" w:tplc="10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4" w15:restartNumberingAfterBreak="0">
    <w:nsid w:val="34C34F95"/>
    <w:multiLevelType w:val="hybridMultilevel"/>
    <w:tmpl w:val="8874505C"/>
    <w:lvl w:ilvl="0" w:tplc="01208E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B41DE"/>
    <w:multiLevelType w:val="hybridMultilevel"/>
    <w:tmpl w:val="C1928440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F470A"/>
    <w:multiLevelType w:val="hybridMultilevel"/>
    <w:tmpl w:val="1B60AE48"/>
    <w:lvl w:ilvl="0" w:tplc="1458D6DA">
      <w:start w:val="1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48" w:hanging="360"/>
      </w:pPr>
    </w:lvl>
    <w:lvl w:ilvl="2" w:tplc="1009001B" w:tentative="1">
      <w:start w:val="1"/>
      <w:numFmt w:val="lowerRoman"/>
      <w:lvlText w:val="%3."/>
      <w:lvlJc w:val="right"/>
      <w:pPr>
        <w:ind w:left="1968" w:hanging="180"/>
      </w:pPr>
    </w:lvl>
    <w:lvl w:ilvl="3" w:tplc="1009000F" w:tentative="1">
      <w:start w:val="1"/>
      <w:numFmt w:val="decimal"/>
      <w:lvlText w:val="%4."/>
      <w:lvlJc w:val="left"/>
      <w:pPr>
        <w:ind w:left="2688" w:hanging="360"/>
      </w:pPr>
    </w:lvl>
    <w:lvl w:ilvl="4" w:tplc="10090019" w:tentative="1">
      <w:start w:val="1"/>
      <w:numFmt w:val="lowerLetter"/>
      <w:lvlText w:val="%5."/>
      <w:lvlJc w:val="left"/>
      <w:pPr>
        <w:ind w:left="3408" w:hanging="360"/>
      </w:pPr>
    </w:lvl>
    <w:lvl w:ilvl="5" w:tplc="1009001B" w:tentative="1">
      <w:start w:val="1"/>
      <w:numFmt w:val="lowerRoman"/>
      <w:lvlText w:val="%6."/>
      <w:lvlJc w:val="right"/>
      <w:pPr>
        <w:ind w:left="4128" w:hanging="180"/>
      </w:pPr>
    </w:lvl>
    <w:lvl w:ilvl="6" w:tplc="1009000F" w:tentative="1">
      <w:start w:val="1"/>
      <w:numFmt w:val="decimal"/>
      <w:lvlText w:val="%7."/>
      <w:lvlJc w:val="left"/>
      <w:pPr>
        <w:ind w:left="4848" w:hanging="360"/>
      </w:pPr>
    </w:lvl>
    <w:lvl w:ilvl="7" w:tplc="10090019" w:tentative="1">
      <w:start w:val="1"/>
      <w:numFmt w:val="lowerLetter"/>
      <w:lvlText w:val="%8."/>
      <w:lvlJc w:val="left"/>
      <w:pPr>
        <w:ind w:left="5568" w:hanging="360"/>
      </w:pPr>
    </w:lvl>
    <w:lvl w:ilvl="8" w:tplc="10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7" w15:restartNumberingAfterBreak="0">
    <w:nsid w:val="3B060932"/>
    <w:multiLevelType w:val="hybridMultilevel"/>
    <w:tmpl w:val="D0E6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C180B"/>
    <w:multiLevelType w:val="hybridMultilevel"/>
    <w:tmpl w:val="748CB01C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7BA2"/>
    <w:multiLevelType w:val="hybridMultilevel"/>
    <w:tmpl w:val="B70CEEB6"/>
    <w:lvl w:ilvl="0" w:tplc="01208E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0A6FA8"/>
    <w:multiLevelType w:val="hybridMultilevel"/>
    <w:tmpl w:val="0DC6B636"/>
    <w:lvl w:ilvl="0" w:tplc="6978B974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4D7340"/>
    <w:multiLevelType w:val="hybridMultilevel"/>
    <w:tmpl w:val="7B7CD35A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90EF2"/>
    <w:multiLevelType w:val="hybridMultilevel"/>
    <w:tmpl w:val="931E898C"/>
    <w:lvl w:ilvl="0" w:tplc="1009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D0029"/>
    <w:multiLevelType w:val="hybridMultilevel"/>
    <w:tmpl w:val="8DD0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20291"/>
    <w:multiLevelType w:val="hybridMultilevel"/>
    <w:tmpl w:val="CD5E097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BD2E121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b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C0215"/>
    <w:multiLevelType w:val="multilevel"/>
    <w:tmpl w:val="201C3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348F2"/>
    <w:multiLevelType w:val="multilevel"/>
    <w:tmpl w:val="785E3C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44538D"/>
    <w:multiLevelType w:val="hybridMultilevel"/>
    <w:tmpl w:val="A5DEE6E6"/>
    <w:lvl w:ilvl="0" w:tplc="4B06BA8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653BE1"/>
    <w:multiLevelType w:val="hybridMultilevel"/>
    <w:tmpl w:val="DFA67C60"/>
    <w:lvl w:ilvl="0" w:tplc="203282A2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DE7D64"/>
    <w:multiLevelType w:val="hybridMultilevel"/>
    <w:tmpl w:val="2A72D6FA"/>
    <w:lvl w:ilvl="0" w:tplc="9CDE796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036EDE"/>
    <w:multiLevelType w:val="hybridMultilevel"/>
    <w:tmpl w:val="F4805E8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262A8"/>
    <w:multiLevelType w:val="hybridMultilevel"/>
    <w:tmpl w:val="5546BD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815850"/>
    <w:multiLevelType w:val="hybridMultilevel"/>
    <w:tmpl w:val="6A6E9756"/>
    <w:lvl w:ilvl="0" w:tplc="995002D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25F69"/>
    <w:multiLevelType w:val="hybridMultilevel"/>
    <w:tmpl w:val="30745D7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8C056A"/>
    <w:multiLevelType w:val="hybridMultilevel"/>
    <w:tmpl w:val="BE46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C2723"/>
    <w:multiLevelType w:val="hybridMultilevel"/>
    <w:tmpl w:val="5DC0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E659B"/>
    <w:multiLevelType w:val="hybridMultilevel"/>
    <w:tmpl w:val="7AD0DF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153364"/>
    <w:multiLevelType w:val="hybridMultilevel"/>
    <w:tmpl w:val="A83EBB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84155B1"/>
    <w:multiLevelType w:val="hybridMultilevel"/>
    <w:tmpl w:val="3D044B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14817"/>
    <w:multiLevelType w:val="hybridMultilevel"/>
    <w:tmpl w:val="6D7A7932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614E3"/>
    <w:multiLevelType w:val="hybridMultilevel"/>
    <w:tmpl w:val="218693F4"/>
    <w:lvl w:ilvl="0" w:tplc="930CC722">
      <w:start w:val="18"/>
      <w:numFmt w:val="upperLetter"/>
      <w:lvlText w:val="%1."/>
      <w:lvlJc w:val="left"/>
      <w:pPr>
        <w:ind w:left="18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4" w:hanging="360"/>
      </w:pPr>
    </w:lvl>
    <w:lvl w:ilvl="2" w:tplc="1009001B" w:tentative="1">
      <w:start w:val="1"/>
      <w:numFmt w:val="lowerRoman"/>
      <w:lvlText w:val="%3."/>
      <w:lvlJc w:val="right"/>
      <w:pPr>
        <w:ind w:left="3264" w:hanging="180"/>
      </w:pPr>
    </w:lvl>
    <w:lvl w:ilvl="3" w:tplc="1009000F" w:tentative="1">
      <w:start w:val="1"/>
      <w:numFmt w:val="decimal"/>
      <w:lvlText w:val="%4."/>
      <w:lvlJc w:val="left"/>
      <w:pPr>
        <w:ind w:left="3984" w:hanging="360"/>
      </w:pPr>
    </w:lvl>
    <w:lvl w:ilvl="4" w:tplc="10090019" w:tentative="1">
      <w:start w:val="1"/>
      <w:numFmt w:val="lowerLetter"/>
      <w:lvlText w:val="%5."/>
      <w:lvlJc w:val="left"/>
      <w:pPr>
        <w:ind w:left="4704" w:hanging="360"/>
      </w:pPr>
    </w:lvl>
    <w:lvl w:ilvl="5" w:tplc="1009001B" w:tentative="1">
      <w:start w:val="1"/>
      <w:numFmt w:val="lowerRoman"/>
      <w:lvlText w:val="%6."/>
      <w:lvlJc w:val="right"/>
      <w:pPr>
        <w:ind w:left="5424" w:hanging="180"/>
      </w:pPr>
    </w:lvl>
    <w:lvl w:ilvl="6" w:tplc="1009000F" w:tentative="1">
      <w:start w:val="1"/>
      <w:numFmt w:val="decimal"/>
      <w:lvlText w:val="%7."/>
      <w:lvlJc w:val="left"/>
      <w:pPr>
        <w:ind w:left="6144" w:hanging="360"/>
      </w:pPr>
    </w:lvl>
    <w:lvl w:ilvl="7" w:tplc="10090019" w:tentative="1">
      <w:start w:val="1"/>
      <w:numFmt w:val="lowerLetter"/>
      <w:lvlText w:val="%8."/>
      <w:lvlJc w:val="left"/>
      <w:pPr>
        <w:ind w:left="6864" w:hanging="360"/>
      </w:pPr>
    </w:lvl>
    <w:lvl w:ilvl="8" w:tplc="10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1" w15:restartNumberingAfterBreak="0">
    <w:nsid w:val="6DED7617"/>
    <w:multiLevelType w:val="hybridMultilevel"/>
    <w:tmpl w:val="BF4C64C0"/>
    <w:lvl w:ilvl="0" w:tplc="EC1C97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E0C0AD6"/>
    <w:multiLevelType w:val="hybridMultilevel"/>
    <w:tmpl w:val="ABF44A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2A3725"/>
    <w:multiLevelType w:val="hybridMultilevel"/>
    <w:tmpl w:val="6F1CE0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BA0DB7"/>
    <w:multiLevelType w:val="hybridMultilevel"/>
    <w:tmpl w:val="B8087CE2"/>
    <w:lvl w:ilvl="0" w:tplc="01208E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2"/>
  </w:num>
  <w:num w:numId="4">
    <w:abstractNumId w:val="40"/>
  </w:num>
  <w:num w:numId="5">
    <w:abstractNumId w:val="22"/>
  </w:num>
  <w:num w:numId="6">
    <w:abstractNumId w:val="41"/>
  </w:num>
  <w:num w:numId="7">
    <w:abstractNumId w:val="14"/>
  </w:num>
  <w:num w:numId="8">
    <w:abstractNumId w:val="44"/>
  </w:num>
  <w:num w:numId="9">
    <w:abstractNumId w:val="28"/>
  </w:num>
  <w:num w:numId="10">
    <w:abstractNumId w:val="27"/>
  </w:num>
  <w:num w:numId="11">
    <w:abstractNumId w:val="29"/>
  </w:num>
  <w:num w:numId="12">
    <w:abstractNumId w:val="12"/>
  </w:num>
  <w:num w:numId="13">
    <w:abstractNumId w:val="39"/>
  </w:num>
  <w:num w:numId="14">
    <w:abstractNumId w:val="2"/>
  </w:num>
  <w:num w:numId="15">
    <w:abstractNumId w:val="16"/>
  </w:num>
  <w:num w:numId="16">
    <w:abstractNumId w:val="9"/>
  </w:num>
  <w:num w:numId="17">
    <w:abstractNumId w:val="15"/>
  </w:num>
  <w:num w:numId="18">
    <w:abstractNumId w:val="21"/>
  </w:num>
  <w:num w:numId="19">
    <w:abstractNumId w:val="3"/>
  </w:num>
  <w:num w:numId="20">
    <w:abstractNumId w:val="20"/>
  </w:num>
  <w:num w:numId="21">
    <w:abstractNumId w:val="18"/>
  </w:num>
  <w:num w:numId="22">
    <w:abstractNumId w:val="8"/>
  </w:num>
  <w:num w:numId="23">
    <w:abstractNumId w:val="13"/>
  </w:num>
  <w:num w:numId="24">
    <w:abstractNumId w:val="31"/>
  </w:num>
  <w:num w:numId="25">
    <w:abstractNumId w:val="36"/>
  </w:num>
  <w:num w:numId="26">
    <w:abstractNumId w:val="33"/>
  </w:num>
  <w:num w:numId="27">
    <w:abstractNumId w:val="1"/>
  </w:num>
  <w:num w:numId="28">
    <w:abstractNumId w:val="38"/>
  </w:num>
  <w:num w:numId="29">
    <w:abstractNumId w:val="0"/>
  </w:num>
  <w:num w:numId="30">
    <w:abstractNumId w:val="5"/>
  </w:num>
  <w:num w:numId="31">
    <w:abstractNumId w:val="42"/>
  </w:num>
  <w:num w:numId="32">
    <w:abstractNumId w:val="25"/>
  </w:num>
  <w:num w:numId="33">
    <w:abstractNumId w:val="26"/>
  </w:num>
  <w:num w:numId="34">
    <w:abstractNumId w:val="6"/>
  </w:num>
  <w:num w:numId="35">
    <w:abstractNumId w:val="43"/>
  </w:num>
  <w:num w:numId="36">
    <w:abstractNumId w:val="30"/>
  </w:num>
  <w:num w:numId="37">
    <w:abstractNumId w:val="4"/>
  </w:num>
  <w:num w:numId="38">
    <w:abstractNumId w:val="11"/>
  </w:num>
  <w:num w:numId="39">
    <w:abstractNumId w:val="37"/>
  </w:num>
  <w:num w:numId="40">
    <w:abstractNumId w:val="17"/>
  </w:num>
  <w:num w:numId="41">
    <w:abstractNumId w:val="35"/>
  </w:num>
  <w:num w:numId="42">
    <w:abstractNumId w:val="23"/>
  </w:num>
  <w:num w:numId="43">
    <w:abstractNumId w:val="10"/>
  </w:num>
  <w:num w:numId="44">
    <w:abstractNumId w:val="3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280"/>
    <w:rsid w:val="000001F8"/>
    <w:rsid w:val="000025A5"/>
    <w:rsid w:val="000045B1"/>
    <w:rsid w:val="00005B89"/>
    <w:rsid w:val="00007439"/>
    <w:rsid w:val="00010676"/>
    <w:rsid w:val="0001130C"/>
    <w:rsid w:val="000115A9"/>
    <w:rsid w:val="00013035"/>
    <w:rsid w:val="00015B23"/>
    <w:rsid w:val="000169AB"/>
    <w:rsid w:val="00020928"/>
    <w:rsid w:val="00023C12"/>
    <w:rsid w:val="00024462"/>
    <w:rsid w:val="000245A1"/>
    <w:rsid w:val="00024753"/>
    <w:rsid w:val="00025096"/>
    <w:rsid w:val="000257B3"/>
    <w:rsid w:val="00025C60"/>
    <w:rsid w:val="00031280"/>
    <w:rsid w:val="0003147F"/>
    <w:rsid w:val="00034814"/>
    <w:rsid w:val="00035CD1"/>
    <w:rsid w:val="000407CF"/>
    <w:rsid w:val="0004214C"/>
    <w:rsid w:val="000434F6"/>
    <w:rsid w:val="00044417"/>
    <w:rsid w:val="0004609A"/>
    <w:rsid w:val="000504C9"/>
    <w:rsid w:val="0005232F"/>
    <w:rsid w:val="00052DE3"/>
    <w:rsid w:val="00054922"/>
    <w:rsid w:val="00057209"/>
    <w:rsid w:val="00062553"/>
    <w:rsid w:val="00063E09"/>
    <w:rsid w:val="000667F1"/>
    <w:rsid w:val="00066A04"/>
    <w:rsid w:val="000678AD"/>
    <w:rsid w:val="00070ED2"/>
    <w:rsid w:val="00071AA2"/>
    <w:rsid w:val="00074FB4"/>
    <w:rsid w:val="0007593E"/>
    <w:rsid w:val="000765A5"/>
    <w:rsid w:val="00076BE0"/>
    <w:rsid w:val="0007755D"/>
    <w:rsid w:val="00077626"/>
    <w:rsid w:val="00080EE3"/>
    <w:rsid w:val="000816AD"/>
    <w:rsid w:val="000845B6"/>
    <w:rsid w:val="00086C20"/>
    <w:rsid w:val="00090751"/>
    <w:rsid w:val="00091F5D"/>
    <w:rsid w:val="000950DD"/>
    <w:rsid w:val="0009545F"/>
    <w:rsid w:val="0009767A"/>
    <w:rsid w:val="000A01AC"/>
    <w:rsid w:val="000A058C"/>
    <w:rsid w:val="000A1920"/>
    <w:rsid w:val="000A1F2A"/>
    <w:rsid w:val="000A3A3D"/>
    <w:rsid w:val="000A3D4F"/>
    <w:rsid w:val="000A586F"/>
    <w:rsid w:val="000A7AE2"/>
    <w:rsid w:val="000B2D46"/>
    <w:rsid w:val="000B35E7"/>
    <w:rsid w:val="000B49AC"/>
    <w:rsid w:val="000B6A6B"/>
    <w:rsid w:val="000C022D"/>
    <w:rsid w:val="000C22A2"/>
    <w:rsid w:val="000C23C1"/>
    <w:rsid w:val="000C2A40"/>
    <w:rsid w:val="000C2FCB"/>
    <w:rsid w:val="000C39DE"/>
    <w:rsid w:val="000C4D1D"/>
    <w:rsid w:val="000C61AB"/>
    <w:rsid w:val="000D1DA7"/>
    <w:rsid w:val="000D3433"/>
    <w:rsid w:val="000D3CBC"/>
    <w:rsid w:val="000D4320"/>
    <w:rsid w:val="000D5AD8"/>
    <w:rsid w:val="000D7489"/>
    <w:rsid w:val="000E1603"/>
    <w:rsid w:val="000E25EB"/>
    <w:rsid w:val="000E31C8"/>
    <w:rsid w:val="000E6354"/>
    <w:rsid w:val="000F2704"/>
    <w:rsid w:val="000F6E09"/>
    <w:rsid w:val="00101E12"/>
    <w:rsid w:val="00102F91"/>
    <w:rsid w:val="001046AE"/>
    <w:rsid w:val="00105774"/>
    <w:rsid w:val="00106942"/>
    <w:rsid w:val="0010780B"/>
    <w:rsid w:val="00107D0D"/>
    <w:rsid w:val="00111687"/>
    <w:rsid w:val="001156C9"/>
    <w:rsid w:val="00115D3E"/>
    <w:rsid w:val="00116EC6"/>
    <w:rsid w:val="00117643"/>
    <w:rsid w:val="00121896"/>
    <w:rsid w:val="001223E4"/>
    <w:rsid w:val="001247F9"/>
    <w:rsid w:val="001249DC"/>
    <w:rsid w:val="00126600"/>
    <w:rsid w:val="00126ADF"/>
    <w:rsid w:val="00126B78"/>
    <w:rsid w:val="0012740A"/>
    <w:rsid w:val="00131000"/>
    <w:rsid w:val="00131B97"/>
    <w:rsid w:val="00133D0A"/>
    <w:rsid w:val="0013487F"/>
    <w:rsid w:val="0013539F"/>
    <w:rsid w:val="00142E06"/>
    <w:rsid w:val="00145B42"/>
    <w:rsid w:val="00145CB4"/>
    <w:rsid w:val="001475F5"/>
    <w:rsid w:val="00152728"/>
    <w:rsid w:val="001534EF"/>
    <w:rsid w:val="00154064"/>
    <w:rsid w:val="0015440A"/>
    <w:rsid w:val="00154652"/>
    <w:rsid w:val="001549E5"/>
    <w:rsid w:val="001551D6"/>
    <w:rsid w:val="00155EEF"/>
    <w:rsid w:val="00156197"/>
    <w:rsid w:val="00157010"/>
    <w:rsid w:val="001616F2"/>
    <w:rsid w:val="0016345B"/>
    <w:rsid w:val="0016382D"/>
    <w:rsid w:val="001701BC"/>
    <w:rsid w:val="00170C29"/>
    <w:rsid w:val="00171191"/>
    <w:rsid w:val="00173F04"/>
    <w:rsid w:val="00174B64"/>
    <w:rsid w:val="0017547F"/>
    <w:rsid w:val="00180714"/>
    <w:rsid w:val="00180F6F"/>
    <w:rsid w:val="00183B0C"/>
    <w:rsid w:val="00184746"/>
    <w:rsid w:val="001861D7"/>
    <w:rsid w:val="00186862"/>
    <w:rsid w:val="0018790C"/>
    <w:rsid w:val="00194F24"/>
    <w:rsid w:val="00195021"/>
    <w:rsid w:val="00196F75"/>
    <w:rsid w:val="001A2455"/>
    <w:rsid w:val="001A3B19"/>
    <w:rsid w:val="001A456E"/>
    <w:rsid w:val="001B1952"/>
    <w:rsid w:val="001B2890"/>
    <w:rsid w:val="001B2E71"/>
    <w:rsid w:val="001B5F60"/>
    <w:rsid w:val="001B629D"/>
    <w:rsid w:val="001B6ABA"/>
    <w:rsid w:val="001C0271"/>
    <w:rsid w:val="001C2BF1"/>
    <w:rsid w:val="001C49B6"/>
    <w:rsid w:val="001C4A92"/>
    <w:rsid w:val="001C6536"/>
    <w:rsid w:val="001C693E"/>
    <w:rsid w:val="001D0819"/>
    <w:rsid w:val="001D117B"/>
    <w:rsid w:val="001D318C"/>
    <w:rsid w:val="001D47B4"/>
    <w:rsid w:val="001D6762"/>
    <w:rsid w:val="001D7C7E"/>
    <w:rsid w:val="001E02D9"/>
    <w:rsid w:val="001E07DA"/>
    <w:rsid w:val="001E11D7"/>
    <w:rsid w:val="001E3436"/>
    <w:rsid w:val="001E3583"/>
    <w:rsid w:val="001E37CD"/>
    <w:rsid w:val="001E5071"/>
    <w:rsid w:val="001E51D6"/>
    <w:rsid w:val="001E5376"/>
    <w:rsid w:val="001E5863"/>
    <w:rsid w:val="001F26AA"/>
    <w:rsid w:val="001F4CE9"/>
    <w:rsid w:val="001F4D0D"/>
    <w:rsid w:val="001F5028"/>
    <w:rsid w:val="00201E78"/>
    <w:rsid w:val="002025D8"/>
    <w:rsid w:val="00203576"/>
    <w:rsid w:val="002047D5"/>
    <w:rsid w:val="00205738"/>
    <w:rsid w:val="00207487"/>
    <w:rsid w:val="002127EA"/>
    <w:rsid w:val="00216685"/>
    <w:rsid w:val="0022271D"/>
    <w:rsid w:val="002237D5"/>
    <w:rsid w:val="00223F52"/>
    <w:rsid w:val="00224CB9"/>
    <w:rsid w:val="0022734A"/>
    <w:rsid w:val="00233090"/>
    <w:rsid w:val="002361FD"/>
    <w:rsid w:val="002378B6"/>
    <w:rsid w:val="00237B27"/>
    <w:rsid w:val="0024037E"/>
    <w:rsid w:val="002418EF"/>
    <w:rsid w:val="00241A7C"/>
    <w:rsid w:val="00241B49"/>
    <w:rsid w:val="00243120"/>
    <w:rsid w:val="00243A85"/>
    <w:rsid w:val="00243FBB"/>
    <w:rsid w:val="0024410B"/>
    <w:rsid w:val="00246A77"/>
    <w:rsid w:val="00252BA6"/>
    <w:rsid w:val="00254A31"/>
    <w:rsid w:val="00256549"/>
    <w:rsid w:val="002629A5"/>
    <w:rsid w:val="00262FD4"/>
    <w:rsid w:val="00264B66"/>
    <w:rsid w:val="00265815"/>
    <w:rsid w:val="00266493"/>
    <w:rsid w:val="0026696C"/>
    <w:rsid w:val="00266E51"/>
    <w:rsid w:val="00270418"/>
    <w:rsid w:val="00273309"/>
    <w:rsid w:val="00274167"/>
    <w:rsid w:val="00275DD7"/>
    <w:rsid w:val="00276719"/>
    <w:rsid w:val="00280493"/>
    <w:rsid w:val="00282B05"/>
    <w:rsid w:val="00282D37"/>
    <w:rsid w:val="00282E0C"/>
    <w:rsid w:val="00282FB8"/>
    <w:rsid w:val="00284920"/>
    <w:rsid w:val="00286283"/>
    <w:rsid w:val="002870D8"/>
    <w:rsid w:val="00294D25"/>
    <w:rsid w:val="002958DA"/>
    <w:rsid w:val="00295C1C"/>
    <w:rsid w:val="002A1329"/>
    <w:rsid w:val="002A417D"/>
    <w:rsid w:val="002B125D"/>
    <w:rsid w:val="002B21D4"/>
    <w:rsid w:val="002B2EF0"/>
    <w:rsid w:val="002B3189"/>
    <w:rsid w:val="002B32CF"/>
    <w:rsid w:val="002B6409"/>
    <w:rsid w:val="002B7503"/>
    <w:rsid w:val="002B7F5E"/>
    <w:rsid w:val="002C280E"/>
    <w:rsid w:val="002C2F23"/>
    <w:rsid w:val="002D07FC"/>
    <w:rsid w:val="002D1F31"/>
    <w:rsid w:val="002D2C9B"/>
    <w:rsid w:val="002E1B06"/>
    <w:rsid w:val="002E7009"/>
    <w:rsid w:val="002E7C6F"/>
    <w:rsid w:val="002F434C"/>
    <w:rsid w:val="002F51F0"/>
    <w:rsid w:val="002F7FD0"/>
    <w:rsid w:val="0030094E"/>
    <w:rsid w:val="00301C26"/>
    <w:rsid w:val="0030280C"/>
    <w:rsid w:val="0031035F"/>
    <w:rsid w:val="00311333"/>
    <w:rsid w:val="00312C06"/>
    <w:rsid w:val="003149A3"/>
    <w:rsid w:val="0031542F"/>
    <w:rsid w:val="0031700D"/>
    <w:rsid w:val="0031772F"/>
    <w:rsid w:val="0032043B"/>
    <w:rsid w:val="00322334"/>
    <w:rsid w:val="003230D5"/>
    <w:rsid w:val="00323D6E"/>
    <w:rsid w:val="00326974"/>
    <w:rsid w:val="003275AE"/>
    <w:rsid w:val="00332FB2"/>
    <w:rsid w:val="0033323A"/>
    <w:rsid w:val="00335225"/>
    <w:rsid w:val="003418C4"/>
    <w:rsid w:val="00342A16"/>
    <w:rsid w:val="00342DE0"/>
    <w:rsid w:val="00342F32"/>
    <w:rsid w:val="00347260"/>
    <w:rsid w:val="00347C6E"/>
    <w:rsid w:val="003520B2"/>
    <w:rsid w:val="0035287E"/>
    <w:rsid w:val="00353900"/>
    <w:rsid w:val="00354BF0"/>
    <w:rsid w:val="00356427"/>
    <w:rsid w:val="00360856"/>
    <w:rsid w:val="00360B9B"/>
    <w:rsid w:val="0036168B"/>
    <w:rsid w:val="00362E24"/>
    <w:rsid w:val="003635C8"/>
    <w:rsid w:val="00364D2E"/>
    <w:rsid w:val="003734EB"/>
    <w:rsid w:val="0037487E"/>
    <w:rsid w:val="0037569A"/>
    <w:rsid w:val="00376DFC"/>
    <w:rsid w:val="00382C92"/>
    <w:rsid w:val="003831EB"/>
    <w:rsid w:val="0038739D"/>
    <w:rsid w:val="003915D3"/>
    <w:rsid w:val="003918BA"/>
    <w:rsid w:val="00396558"/>
    <w:rsid w:val="003A0F0C"/>
    <w:rsid w:val="003A2B99"/>
    <w:rsid w:val="003A3446"/>
    <w:rsid w:val="003A5A1A"/>
    <w:rsid w:val="003A6C59"/>
    <w:rsid w:val="003A6C75"/>
    <w:rsid w:val="003B3A48"/>
    <w:rsid w:val="003B4378"/>
    <w:rsid w:val="003B6559"/>
    <w:rsid w:val="003C369C"/>
    <w:rsid w:val="003C4C9C"/>
    <w:rsid w:val="003C640B"/>
    <w:rsid w:val="003C6629"/>
    <w:rsid w:val="003D3236"/>
    <w:rsid w:val="003D376D"/>
    <w:rsid w:val="003D56E3"/>
    <w:rsid w:val="003D61B2"/>
    <w:rsid w:val="003E02E8"/>
    <w:rsid w:val="003E0C26"/>
    <w:rsid w:val="003E0D15"/>
    <w:rsid w:val="003E1FB0"/>
    <w:rsid w:val="003E294D"/>
    <w:rsid w:val="003E3517"/>
    <w:rsid w:val="003E41C9"/>
    <w:rsid w:val="003E4A50"/>
    <w:rsid w:val="003E7A96"/>
    <w:rsid w:val="003E7CA8"/>
    <w:rsid w:val="003F316F"/>
    <w:rsid w:val="003F36FA"/>
    <w:rsid w:val="003F445F"/>
    <w:rsid w:val="003F45A4"/>
    <w:rsid w:val="003F5AAA"/>
    <w:rsid w:val="003F7872"/>
    <w:rsid w:val="00400A2D"/>
    <w:rsid w:val="00400FD4"/>
    <w:rsid w:val="00403BFB"/>
    <w:rsid w:val="004067C2"/>
    <w:rsid w:val="00406D76"/>
    <w:rsid w:val="00407684"/>
    <w:rsid w:val="00410444"/>
    <w:rsid w:val="0041051B"/>
    <w:rsid w:val="00413827"/>
    <w:rsid w:val="0041734B"/>
    <w:rsid w:val="004175E9"/>
    <w:rsid w:val="004207DF"/>
    <w:rsid w:val="004212CE"/>
    <w:rsid w:val="00421667"/>
    <w:rsid w:val="00421948"/>
    <w:rsid w:val="004223F5"/>
    <w:rsid w:val="0042761E"/>
    <w:rsid w:val="00430E16"/>
    <w:rsid w:val="00432EBD"/>
    <w:rsid w:val="004330A5"/>
    <w:rsid w:val="004331C2"/>
    <w:rsid w:val="00435822"/>
    <w:rsid w:val="0043675A"/>
    <w:rsid w:val="004372A4"/>
    <w:rsid w:val="00440612"/>
    <w:rsid w:val="004407B5"/>
    <w:rsid w:val="0044265C"/>
    <w:rsid w:val="00442E19"/>
    <w:rsid w:val="0044337B"/>
    <w:rsid w:val="00443D37"/>
    <w:rsid w:val="004469F8"/>
    <w:rsid w:val="004502E3"/>
    <w:rsid w:val="004517AC"/>
    <w:rsid w:val="004549CB"/>
    <w:rsid w:val="00455F4C"/>
    <w:rsid w:val="004574FF"/>
    <w:rsid w:val="004619E8"/>
    <w:rsid w:val="00461EDC"/>
    <w:rsid w:val="00465C37"/>
    <w:rsid w:val="0047118E"/>
    <w:rsid w:val="00471DEB"/>
    <w:rsid w:val="00472753"/>
    <w:rsid w:val="00472D79"/>
    <w:rsid w:val="004732B3"/>
    <w:rsid w:val="00473DA0"/>
    <w:rsid w:val="00474B81"/>
    <w:rsid w:val="00475215"/>
    <w:rsid w:val="004753DB"/>
    <w:rsid w:val="004773BF"/>
    <w:rsid w:val="004777CE"/>
    <w:rsid w:val="00480E8E"/>
    <w:rsid w:val="00481393"/>
    <w:rsid w:val="00481F3D"/>
    <w:rsid w:val="00486287"/>
    <w:rsid w:val="004942F7"/>
    <w:rsid w:val="0049761B"/>
    <w:rsid w:val="004A0DAB"/>
    <w:rsid w:val="004A2B4A"/>
    <w:rsid w:val="004A3763"/>
    <w:rsid w:val="004A3CEF"/>
    <w:rsid w:val="004A6DCE"/>
    <w:rsid w:val="004A7D6B"/>
    <w:rsid w:val="004B0C39"/>
    <w:rsid w:val="004B1FBC"/>
    <w:rsid w:val="004B368E"/>
    <w:rsid w:val="004B3C12"/>
    <w:rsid w:val="004B45EA"/>
    <w:rsid w:val="004B4864"/>
    <w:rsid w:val="004B5743"/>
    <w:rsid w:val="004C11D0"/>
    <w:rsid w:val="004C2366"/>
    <w:rsid w:val="004C33D3"/>
    <w:rsid w:val="004C34AC"/>
    <w:rsid w:val="004C3BBC"/>
    <w:rsid w:val="004C4E3D"/>
    <w:rsid w:val="004C6C3F"/>
    <w:rsid w:val="004C7EB9"/>
    <w:rsid w:val="004D0111"/>
    <w:rsid w:val="004D1D5B"/>
    <w:rsid w:val="004D21B2"/>
    <w:rsid w:val="004D35C7"/>
    <w:rsid w:val="004D361E"/>
    <w:rsid w:val="004D3635"/>
    <w:rsid w:val="004D6A49"/>
    <w:rsid w:val="004E0BFD"/>
    <w:rsid w:val="004E1FDB"/>
    <w:rsid w:val="004E215C"/>
    <w:rsid w:val="004E2364"/>
    <w:rsid w:val="004E2BBE"/>
    <w:rsid w:val="004E7ADE"/>
    <w:rsid w:val="004F1F2B"/>
    <w:rsid w:val="004F1F49"/>
    <w:rsid w:val="005027EA"/>
    <w:rsid w:val="00502ED4"/>
    <w:rsid w:val="00506256"/>
    <w:rsid w:val="00507C6F"/>
    <w:rsid w:val="0051069B"/>
    <w:rsid w:val="00510CC0"/>
    <w:rsid w:val="00511925"/>
    <w:rsid w:val="0052051A"/>
    <w:rsid w:val="00522146"/>
    <w:rsid w:val="0052544B"/>
    <w:rsid w:val="00525FDF"/>
    <w:rsid w:val="005263A3"/>
    <w:rsid w:val="005271D9"/>
    <w:rsid w:val="00531297"/>
    <w:rsid w:val="005314B9"/>
    <w:rsid w:val="00531A68"/>
    <w:rsid w:val="0053223F"/>
    <w:rsid w:val="00533E34"/>
    <w:rsid w:val="00534DDF"/>
    <w:rsid w:val="0053556E"/>
    <w:rsid w:val="005357D9"/>
    <w:rsid w:val="005359FB"/>
    <w:rsid w:val="00535BC8"/>
    <w:rsid w:val="005365BA"/>
    <w:rsid w:val="00537DEE"/>
    <w:rsid w:val="0054231B"/>
    <w:rsid w:val="00542CF4"/>
    <w:rsid w:val="00543024"/>
    <w:rsid w:val="00543666"/>
    <w:rsid w:val="00547868"/>
    <w:rsid w:val="00556228"/>
    <w:rsid w:val="00556CDB"/>
    <w:rsid w:val="0055715B"/>
    <w:rsid w:val="005576AB"/>
    <w:rsid w:val="00561366"/>
    <w:rsid w:val="005633EE"/>
    <w:rsid w:val="005676C4"/>
    <w:rsid w:val="00570947"/>
    <w:rsid w:val="005718C8"/>
    <w:rsid w:val="00573EC5"/>
    <w:rsid w:val="00575851"/>
    <w:rsid w:val="00575F65"/>
    <w:rsid w:val="00580E02"/>
    <w:rsid w:val="00582850"/>
    <w:rsid w:val="005835EB"/>
    <w:rsid w:val="00583860"/>
    <w:rsid w:val="0058524E"/>
    <w:rsid w:val="00591F5D"/>
    <w:rsid w:val="00592CC7"/>
    <w:rsid w:val="00593B94"/>
    <w:rsid w:val="00593F93"/>
    <w:rsid w:val="0059482E"/>
    <w:rsid w:val="0059639A"/>
    <w:rsid w:val="005A2B9B"/>
    <w:rsid w:val="005A4D78"/>
    <w:rsid w:val="005A65EB"/>
    <w:rsid w:val="005B0904"/>
    <w:rsid w:val="005B53B3"/>
    <w:rsid w:val="005B5C0A"/>
    <w:rsid w:val="005B5CAE"/>
    <w:rsid w:val="005B663B"/>
    <w:rsid w:val="005B6675"/>
    <w:rsid w:val="005C0AD3"/>
    <w:rsid w:val="005C4E27"/>
    <w:rsid w:val="005C50D9"/>
    <w:rsid w:val="005C6CCB"/>
    <w:rsid w:val="005D1F77"/>
    <w:rsid w:val="005D6CD9"/>
    <w:rsid w:val="005D757D"/>
    <w:rsid w:val="005E0230"/>
    <w:rsid w:val="005E10CB"/>
    <w:rsid w:val="005E19F0"/>
    <w:rsid w:val="005E1B56"/>
    <w:rsid w:val="005E277A"/>
    <w:rsid w:val="005E2C60"/>
    <w:rsid w:val="005E2EB1"/>
    <w:rsid w:val="005E4B60"/>
    <w:rsid w:val="005E62E3"/>
    <w:rsid w:val="005E696A"/>
    <w:rsid w:val="005E7A34"/>
    <w:rsid w:val="005E7EB0"/>
    <w:rsid w:val="005F1B44"/>
    <w:rsid w:val="005F3275"/>
    <w:rsid w:val="005F3C34"/>
    <w:rsid w:val="005F6F9D"/>
    <w:rsid w:val="006001E2"/>
    <w:rsid w:val="00600951"/>
    <w:rsid w:val="0060373D"/>
    <w:rsid w:val="00603B3C"/>
    <w:rsid w:val="006044A4"/>
    <w:rsid w:val="0060556E"/>
    <w:rsid w:val="00607189"/>
    <w:rsid w:val="006120B2"/>
    <w:rsid w:val="006123F3"/>
    <w:rsid w:val="00614948"/>
    <w:rsid w:val="00614EA5"/>
    <w:rsid w:val="00616B0E"/>
    <w:rsid w:val="00617877"/>
    <w:rsid w:val="00617C17"/>
    <w:rsid w:val="00620162"/>
    <w:rsid w:val="00621A90"/>
    <w:rsid w:val="0062307C"/>
    <w:rsid w:val="00623B6C"/>
    <w:rsid w:val="00623E7D"/>
    <w:rsid w:val="006248D1"/>
    <w:rsid w:val="00630ACD"/>
    <w:rsid w:val="00631315"/>
    <w:rsid w:val="00631899"/>
    <w:rsid w:val="00631A0F"/>
    <w:rsid w:val="006322A6"/>
    <w:rsid w:val="00633074"/>
    <w:rsid w:val="0063520F"/>
    <w:rsid w:val="006352E3"/>
    <w:rsid w:val="00635463"/>
    <w:rsid w:val="00635C86"/>
    <w:rsid w:val="00635F9A"/>
    <w:rsid w:val="006401B4"/>
    <w:rsid w:val="0064169A"/>
    <w:rsid w:val="00643872"/>
    <w:rsid w:val="006459CC"/>
    <w:rsid w:val="00650A6E"/>
    <w:rsid w:val="00651332"/>
    <w:rsid w:val="00652B80"/>
    <w:rsid w:val="00652EEA"/>
    <w:rsid w:val="006530E7"/>
    <w:rsid w:val="0065311A"/>
    <w:rsid w:val="00653D3F"/>
    <w:rsid w:val="00656344"/>
    <w:rsid w:val="00657154"/>
    <w:rsid w:val="00665631"/>
    <w:rsid w:val="00665939"/>
    <w:rsid w:val="00665E79"/>
    <w:rsid w:val="006661B0"/>
    <w:rsid w:val="00667E2F"/>
    <w:rsid w:val="0067316B"/>
    <w:rsid w:val="00673286"/>
    <w:rsid w:val="00673FB6"/>
    <w:rsid w:val="00674931"/>
    <w:rsid w:val="00676DDC"/>
    <w:rsid w:val="0068182F"/>
    <w:rsid w:val="00681F34"/>
    <w:rsid w:val="0068579E"/>
    <w:rsid w:val="00686505"/>
    <w:rsid w:val="006A08E9"/>
    <w:rsid w:val="006A3C29"/>
    <w:rsid w:val="006A4E21"/>
    <w:rsid w:val="006A5A7A"/>
    <w:rsid w:val="006A6501"/>
    <w:rsid w:val="006B07B0"/>
    <w:rsid w:val="006B3AAF"/>
    <w:rsid w:val="006B42B6"/>
    <w:rsid w:val="006B47A4"/>
    <w:rsid w:val="006B5A57"/>
    <w:rsid w:val="006B5F16"/>
    <w:rsid w:val="006B76B2"/>
    <w:rsid w:val="006C4A32"/>
    <w:rsid w:val="006C5B01"/>
    <w:rsid w:val="006C737D"/>
    <w:rsid w:val="006C782A"/>
    <w:rsid w:val="006D1827"/>
    <w:rsid w:val="006D2C9E"/>
    <w:rsid w:val="006D38BE"/>
    <w:rsid w:val="006D56E2"/>
    <w:rsid w:val="006D652C"/>
    <w:rsid w:val="006D6E34"/>
    <w:rsid w:val="006E1639"/>
    <w:rsid w:val="006E39E8"/>
    <w:rsid w:val="006E45E8"/>
    <w:rsid w:val="006E5406"/>
    <w:rsid w:val="006E718F"/>
    <w:rsid w:val="006F2438"/>
    <w:rsid w:val="006F498E"/>
    <w:rsid w:val="006F5CEC"/>
    <w:rsid w:val="006F78A8"/>
    <w:rsid w:val="00705D29"/>
    <w:rsid w:val="00705E60"/>
    <w:rsid w:val="007111D5"/>
    <w:rsid w:val="0071198F"/>
    <w:rsid w:val="007119F7"/>
    <w:rsid w:val="00713D5B"/>
    <w:rsid w:val="00714D79"/>
    <w:rsid w:val="00715B2C"/>
    <w:rsid w:val="007164F8"/>
    <w:rsid w:val="007206B5"/>
    <w:rsid w:val="00721817"/>
    <w:rsid w:val="00721DF9"/>
    <w:rsid w:val="007223A1"/>
    <w:rsid w:val="007261CF"/>
    <w:rsid w:val="00726BE8"/>
    <w:rsid w:val="00727130"/>
    <w:rsid w:val="00727355"/>
    <w:rsid w:val="00730838"/>
    <w:rsid w:val="00735EC2"/>
    <w:rsid w:val="00736148"/>
    <w:rsid w:val="0073636A"/>
    <w:rsid w:val="00736B8F"/>
    <w:rsid w:val="00743642"/>
    <w:rsid w:val="0074409E"/>
    <w:rsid w:val="007443B4"/>
    <w:rsid w:val="007456CC"/>
    <w:rsid w:val="007507B0"/>
    <w:rsid w:val="007558BA"/>
    <w:rsid w:val="00755C96"/>
    <w:rsid w:val="00755E1B"/>
    <w:rsid w:val="00757AB3"/>
    <w:rsid w:val="00765C34"/>
    <w:rsid w:val="00765D09"/>
    <w:rsid w:val="0076774C"/>
    <w:rsid w:val="007705A6"/>
    <w:rsid w:val="00770AA5"/>
    <w:rsid w:val="00772B34"/>
    <w:rsid w:val="00773182"/>
    <w:rsid w:val="00774DF0"/>
    <w:rsid w:val="007758C5"/>
    <w:rsid w:val="00776ADB"/>
    <w:rsid w:val="00776B57"/>
    <w:rsid w:val="00777821"/>
    <w:rsid w:val="00777FB8"/>
    <w:rsid w:val="00780D93"/>
    <w:rsid w:val="00784199"/>
    <w:rsid w:val="00786847"/>
    <w:rsid w:val="00790318"/>
    <w:rsid w:val="007911D4"/>
    <w:rsid w:val="00791AB0"/>
    <w:rsid w:val="00792A58"/>
    <w:rsid w:val="00792B9F"/>
    <w:rsid w:val="00793262"/>
    <w:rsid w:val="0079778D"/>
    <w:rsid w:val="007A156C"/>
    <w:rsid w:val="007A1F48"/>
    <w:rsid w:val="007B03D2"/>
    <w:rsid w:val="007B3139"/>
    <w:rsid w:val="007B3A93"/>
    <w:rsid w:val="007B3E97"/>
    <w:rsid w:val="007C064E"/>
    <w:rsid w:val="007C1A3F"/>
    <w:rsid w:val="007C7F74"/>
    <w:rsid w:val="007D0CA3"/>
    <w:rsid w:val="007D4AA8"/>
    <w:rsid w:val="007D5781"/>
    <w:rsid w:val="007D70F6"/>
    <w:rsid w:val="007D7336"/>
    <w:rsid w:val="007D7B93"/>
    <w:rsid w:val="007E0433"/>
    <w:rsid w:val="007E4B74"/>
    <w:rsid w:val="007E6EB9"/>
    <w:rsid w:val="007F0FA2"/>
    <w:rsid w:val="007F10A5"/>
    <w:rsid w:val="007F1ABF"/>
    <w:rsid w:val="007F1AE8"/>
    <w:rsid w:val="007F4196"/>
    <w:rsid w:val="0080009A"/>
    <w:rsid w:val="00803195"/>
    <w:rsid w:val="008041F8"/>
    <w:rsid w:val="00811621"/>
    <w:rsid w:val="008125C9"/>
    <w:rsid w:val="00813127"/>
    <w:rsid w:val="00817F09"/>
    <w:rsid w:val="00820C77"/>
    <w:rsid w:val="0082252D"/>
    <w:rsid w:val="00823D0B"/>
    <w:rsid w:val="00823F43"/>
    <w:rsid w:val="00825A9C"/>
    <w:rsid w:val="00826FB6"/>
    <w:rsid w:val="00831D9C"/>
    <w:rsid w:val="008340A0"/>
    <w:rsid w:val="008340F9"/>
    <w:rsid w:val="00834183"/>
    <w:rsid w:val="00836711"/>
    <w:rsid w:val="00837332"/>
    <w:rsid w:val="00837DDA"/>
    <w:rsid w:val="00841B2C"/>
    <w:rsid w:val="00842E53"/>
    <w:rsid w:val="00846653"/>
    <w:rsid w:val="0084778D"/>
    <w:rsid w:val="00850BBF"/>
    <w:rsid w:val="008520FE"/>
    <w:rsid w:val="00852A69"/>
    <w:rsid w:val="00854898"/>
    <w:rsid w:val="00855968"/>
    <w:rsid w:val="00856F0F"/>
    <w:rsid w:val="00857B50"/>
    <w:rsid w:val="0086290F"/>
    <w:rsid w:val="008667E0"/>
    <w:rsid w:val="00867DE1"/>
    <w:rsid w:val="00870256"/>
    <w:rsid w:val="00870864"/>
    <w:rsid w:val="00874962"/>
    <w:rsid w:val="00874E4B"/>
    <w:rsid w:val="00880046"/>
    <w:rsid w:val="008811B5"/>
    <w:rsid w:val="008822EB"/>
    <w:rsid w:val="00882725"/>
    <w:rsid w:val="008830F5"/>
    <w:rsid w:val="00884ABD"/>
    <w:rsid w:val="00884E46"/>
    <w:rsid w:val="00885CA4"/>
    <w:rsid w:val="0089086F"/>
    <w:rsid w:val="008914F5"/>
    <w:rsid w:val="008917C4"/>
    <w:rsid w:val="00892091"/>
    <w:rsid w:val="0089266C"/>
    <w:rsid w:val="00893048"/>
    <w:rsid w:val="00893064"/>
    <w:rsid w:val="008937C7"/>
    <w:rsid w:val="00893C9E"/>
    <w:rsid w:val="00896504"/>
    <w:rsid w:val="00896CDE"/>
    <w:rsid w:val="00897CB2"/>
    <w:rsid w:val="008A0327"/>
    <w:rsid w:val="008A1F4D"/>
    <w:rsid w:val="008B5DD8"/>
    <w:rsid w:val="008C033D"/>
    <w:rsid w:val="008C083D"/>
    <w:rsid w:val="008C6DA1"/>
    <w:rsid w:val="008D3477"/>
    <w:rsid w:val="008D3E0B"/>
    <w:rsid w:val="008D5F75"/>
    <w:rsid w:val="008D609F"/>
    <w:rsid w:val="008D6380"/>
    <w:rsid w:val="008D68BA"/>
    <w:rsid w:val="008E0023"/>
    <w:rsid w:val="008E0AC9"/>
    <w:rsid w:val="008E163C"/>
    <w:rsid w:val="008E4047"/>
    <w:rsid w:val="008E7F53"/>
    <w:rsid w:val="008F0A8A"/>
    <w:rsid w:val="008F2B8B"/>
    <w:rsid w:val="008F55CE"/>
    <w:rsid w:val="008F7233"/>
    <w:rsid w:val="0090333B"/>
    <w:rsid w:val="00904F45"/>
    <w:rsid w:val="0090501F"/>
    <w:rsid w:val="00906534"/>
    <w:rsid w:val="00912119"/>
    <w:rsid w:val="00912E3D"/>
    <w:rsid w:val="009162DB"/>
    <w:rsid w:val="00917CD0"/>
    <w:rsid w:val="00920A05"/>
    <w:rsid w:val="009217A0"/>
    <w:rsid w:val="00921A0C"/>
    <w:rsid w:val="009222D9"/>
    <w:rsid w:val="009243BE"/>
    <w:rsid w:val="00924428"/>
    <w:rsid w:val="009249B7"/>
    <w:rsid w:val="00924EDD"/>
    <w:rsid w:val="00925A91"/>
    <w:rsid w:val="00926B4A"/>
    <w:rsid w:val="00927876"/>
    <w:rsid w:val="00937D45"/>
    <w:rsid w:val="00941159"/>
    <w:rsid w:val="00944C30"/>
    <w:rsid w:val="00944E2A"/>
    <w:rsid w:val="00945483"/>
    <w:rsid w:val="00946170"/>
    <w:rsid w:val="00950D29"/>
    <w:rsid w:val="009526E6"/>
    <w:rsid w:val="0095375A"/>
    <w:rsid w:val="009538A5"/>
    <w:rsid w:val="009607E6"/>
    <w:rsid w:val="0096345E"/>
    <w:rsid w:val="00965465"/>
    <w:rsid w:val="00965B77"/>
    <w:rsid w:val="0097215C"/>
    <w:rsid w:val="00974EEE"/>
    <w:rsid w:val="00976948"/>
    <w:rsid w:val="009800C4"/>
    <w:rsid w:val="0098146B"/>
    <w:rsid w:val="00982055"/>
    <w:rsid w:val="0098348A"/>
    <w:rsid w:val="009846A9"/>
    <w:rsid w:val="00984AA7"/>
    <w:rsid w:val="0098522E"/>
    <w:rsid w:val="009863CF"/>
    <w:rsid w:val="00986A2A"/>
    <w:rsid w:val="00987280"/>
    <w:rsid w:val="00987FC9"/>
    <w:rsid w:val="009908BE"/>
    <w:rsid w:val="00991029"/>
    <w:rsid w:val="009966A5"/>
    <w:rsid w:val="00997238"/>
    <w:rsid w:val="009A1759"/>
    <w:rsid w:val="009A3C73"/>
    <w:rsid w:val="009A7579"/>
    <w:rsid w:val="009A7ED3"/>
    <w:rsid w:val="009B0180"/>
    <w:rsid w:val="009B1443"/>
    <w:rsid w:val="009B1570"/>
    <w:rsid w:val="009B35CC"/>
    <w:rsid w:val="009B47E2"/>
    <w:rsid w:val="009B4ED8"/>
    <w:rsid w:val="009B62CB"/>
    <w:rsid w:val="009C2907"/>
    <w:rsid w:val="009D0EE8"/>
    <w:rsid w:val="009D10C3"/>
    <w:rsid w:val="009D4966"/>
    <w:rsid w:val="009E305B"/>
    <w:rsid w:val="009E3078"/>
    <w:rsid w:val="009E46DE"/>
    <w:rsid w:val="009E47CE"/>
    <w:rsid w:val="009E698C"/>
    <w:rsid w:val="009E73E0"/>
    <w:rsid w:val="009E74FE"/>
    <w:rsid w:val="009E7CA6"/>
    <w:rsid w:val="009F0FF1"/>
    <w:rsid w:val="009F1F92"/>
    <w:rsid w:val="009F6EA0"/>
    <w:rsid w:val="00A006E2"/>
    <w:rsid w:val="00A006E5"/>
    <w:rsid w:val="00A01E9E"/>
    <w:rsid w:val="00A02E72"/>
    <w:rsid w:val="00A06F05"/>
    <w:rsid w:val="00A07ED5"/>
    <w:rsid w:val="00A10880"/>
    <w:rsid w:val="00A11E82"/>
    <w:rsid w:val="00A1256C"/>
    <w:rsid w:val="00A1284C"/>
    <w:rsid w:val="00A132CC"/>
    <w:rsid w:val="00A1449F"/>
    <w:rsid w:val="00A1645E"/>
    <w:rsid w:val="00A17259"/>
    <w:rsid w:val="00A2115B"/>
    <w:rsid w:val="00A24BE6"/>
    <w:rsid w:val="00A257A6"/>
    <w:rsid w:val="00A26954"/>
    <w:rsid w:val="00A315D1"/>
    <w:rsid w:val="00A3298B"/>
    <w:rsid w:val="00A32A60"/>
    <w:rsid w:val="00A32CD0"/>
    <w:rsid w:val="00A3390F"/>
    <w:rsid w:val="00A40453"/>
    <w:rsid w:val="00A407E8"/>
    <w:rsid w:val="00A416EC"/>
    <w:rsid w:val="00A417B9"/>
    <w:rsid w:val="00A41EF3"/>
    <w:rsid w:val="00A42033"/>
    <w:rsid w:val="00A45392"/>
    <w:rsid w:val="00A4653B"/>
    <w:rsid w:val="00A4774C"/>
    <w:rsid w:val="00A50C95"/>
    <w:rsid w:val="00A51544"/>
    <w:rsid w:val="00A5160C"/>
    <w:rsid w:val="00A541F7"/>
    <w:rsid w:val="00A544D4"/>
    <w:rsid w:val="00A55C79"/>
    <w:rsid w:val="00A56569"/>
    <w:rsid w:val="00A6037F"/>
    <w:rsid w:val="00A60605"/>
    <w:rsid w:val="00A608A1"/>
    <w:rsid w:val="00A60F27"/>
    <w:rsid w:val="00A62CA0"/>
    <w:rsid w:val="00A632BB"/>
    <w:rsid w:val="00A63F6E"/>
    <w:rsid w:val="00A66BEC"/>
    <w:rsid w:val="00A66FA7"/>
    <w:rsid w:val="00A67156"/>
    <w:rsid w:val="00A679F5"/>
    <w:rsid w:val="00A67ED7"/>
    <w:rsid w:val="00A7087E"/>
    <w:rsid w:val="00A71A0E"/>
    <w:rsid w:val="00A7207E"/>
    <w:rsid w:val="00A7286E"/>
    <w:rsid w:val="00A73153"/>
    <w:rsid w:val="00A741DA"/>
    <w:rsid w:val="00A75C09"/>
    <w:rsid w:val="00A76918"/>
    <w:rsid w:val="00A80D78"/>
    <w:rsid w:val="00A8182E"/>
    <w:rsid w:val="00A81F3E"/>
    <w:rsid w:val="00A820A2"/>
    <w:rsid w:val="00A82E01"/>
    <w:rsid w:val="00A83A13"/>
    <w:rsid w:val="00A90879"/>
    <w:rsid w:val="00A90B14"/>
    <w:rsid w:val="00A9141E"/>
    <w:rsid w:val="00A915CD"/>
    <w:rsid w:val="00A92294"/>
    <w:rsid w:val="00A92475"/>
    <w:rsid w:val="00A92797"/>
    <w:rsid w:val="00A96536"/>
    <w:rsid w:val="00A96BA6"/>
    <w:rsid w:val="00AA64FD"/>
    <w:rsid w:val="00AA7362"/>
    <w:rsid w:val="00AB1483"/>
    <w:rsid w:val="00AB18CE"/>
    <w:rsid w:val="00AB1DDE"/>
    <w:rsid w:val="00AB2C18"/>
    <w:rsid w:val="00AB2EA3"/>
    <w:rsid w:val="00AB3B37"/>
    <w:rsid w:val="00AB4068"/>
    <w:rsid w:val="00AB564B"/>
    <w:rsid w:val="00AB644E"/>
    <w:rsid w:val="00AC1B12"/>
    <w:rsid w:val="00AC4EA3"/>
    <w:rsid w:val="00AC63F7"/>
    <w:rsid w:val="00AC6BA3"/>
    <w:rsid w:val="00AC6F39"/>
    <w:rsid w:val="00AC71B6"/>
    <w:rsid w:val="00AD10EB"/>
    <w:rsid w:val="00AD1275"/>
    <w:rsid w:val="00AD1AA9"/>
    <w:rsid w:val="00AD245C"/>
    <w:rsid w:val="00AD33A3"/>
    <w:rsid w:val="00AD46D8"/>
    <w:rsid w:val="00AE1867"/>
    <w:rsid w:val="00AE2D69"/>
    <w:rsid w:val="00AE5FEA"/>
    <w:rsid w:val="00AE6E31"/>
    <w:rsid w:val="00AF136E"/>
    <w:rsid w:val="00AF1529"/>
    <w:rsid w:val="00AF3AFC"/>
    <w:rsid w:val="00AF472D"/>
    <w:rsid w:val="00AF6481"/>
    <w:rsid w:val="00AF66F8"/>
    <w:rsid w:val="00AF672B"/>
    <w:rsid w:val="00B00866"/>
    <w:rsid w:val="00B0220E"/>
    <w:rsid w:val="00B0323A"/>
    <w:rsid w:val="00B0395F"/>
    <w:rsid w:val="00B06E9A"/>
    <w:rsid w:val="00B07425"/>
    <w:rsid w:val="00B076E9"/>
    <w:rsid w:val="00B115AF"/>
    <w:rsid w:val="00B12CE5"/>
    <w:rsid w:val="00B14102"/>
    <w:rsid w:val="00B15381"/>
    <w:rsid w:val="00B166AF"/>
    <w:rsid w:val="00B20D2E"/>
    <w:rsid w:val="00B216C3"/>
    <w:rsid w:val="00B22D9E"/>
    <w:rsid w:val="00B23235"/>
    <w:rsid w:val="00B24DF3"/>
    <w:rsid w:val="00B2537C"/>
    <w:rsid w:val="00B26989"/>
    <w:rsid w:val="00B32DE4"/>
    <w:rsid w:val="00B334EB"/>
    <w:rsid w:val="00B34B0A"/>
    <w:rsid w:val="00B35D69"/>
    <w:rsid w:val="00B36F31"/>
    <w:rsid w:val="00B37CD8"/>
    <w:rsid w:val="00B416F5"/>
    <w:rsid w:val="00B46663"/>
    <w:rsid w:val="00B47DBE"/>
    <w:rsid w:val="00B50315"/>
    <w:rsid w:val="00B5141C"/>
    <w:rsid w:val="00B528FB"/>
    <w:rsid w:val="00B54990"/>
    <w:rsid w:val="00B55009"/>
    <w:rsid w:val="00B55457"/>
    <w:rsid w:val="00B55538"/>
    <w:rsid w:val="00B55656"/>
    <w:rsid w:val="00B57644"/>
    <w:rsid w:val="00B60CA1"/>
    <w:rsid w:val="00B61549"/>
    <w:rsid w:val="00B62FF2"/>
    <w:rsid w:val="00B64328"/>
    <w:rsid w:val="00B7082B"/>
    <w:rsid w:val="00B716CD"/>
    <w:rsid w:val="00B7396A"/>
    <w:rsid w:val="00B743D2"/>
    <w:rsid w:val="00B75EFA"/>
    <w:rsid w:val="00B809E7"/>
    <w:rsid w:val="00B81694"/>
    <w:rsid w:val="00B82608"/>
    <w:rsid w:val="00B842E4"/>
    <w:rsid w:val="00B854CC"/>
    <w:rsid w:val="00B8582C"/>
    <w:rsid w:val="00B863F4"/>
    <w:rsid w:val="00B86D57"/>
    <w:rsid w:val="00B87719"/>
    <w:rsid w:val="00B90400"/>
    <w:rsid w:val="00B913BA"/>
    <w:rsid w:val="00B92B8E"/>
    <w:rsid w:val="00B92BD4"/>
    <w:rsid w:val="00B94478"/>
    <w:rsid w:val="00B9464A"/>
    <w:rsid w:val="00B95971"/>
    <w:rsid w:val="00B961AC"/>
    <w:rsid w:val="00B96941"/>
    <w:rsid w:val="00B96EEC"/>
    <w:rsid w:val="00B974E8"/>
    <w:rsid w:val="00BA0731"/>
    <w:rsid w:val="00BA0800"/>
    <w:rsid w:val="00BA3215"/>
    <w:rsid w:val="00BA3BF9"/>
    <w:rsid w:val="00BA556B"/>
    <w:rsid w:val="00BB0224"/>
    <w:rsid w:val="00BB1078"/>
    <w:rsid w:val="00BB1AE4"/>
    <w:rsid w:val="00BB6476"/>
    <w:rsid w:val="00BB7909"/>
    <w:rsid w:val="00BB7F10"/>
    <w:rsid w:val="00BC1E45"/>
    <w:rsid w:val="00BC5D21"/>
    <w:rsid w:val="00BC7A60"/>
    <w:rsid w:val="00BD4096"/>
    <w:rsid w:val="00BD5CBC"/>
    <w:rsid w:val="00BD7AB9"/>
    <w:rsid w:val="00BE2BEA"/>
    <w:rsid w:val="00BE5CC2"/>
    <w:rsid w:val="00BE74F9"/>
    <w:rsid w:val="00BF0C49"/>
    <w:rsid w:val="00BF1AD7"/>
    <w:rsid w:val="00BF5B8F"/>
    <w:rsid w:val="00BF5FE1"/>
    <w:rsid w:val="00C015D9"/>
    <w:rsid w:val="00C044D8"/>
    <w:rsid w:val="00C055EA"/>
    <w:rsid w:val="00C07006"/>
    <w:rsid w:val="00C070AB"/>
    <w:rsid w:val="00C174E1"/>
    <w:rsid w:val="00C2049A"/>
    <w:rsid w:val="00C216A5"/>
    <w:rsid w:val="00C23F4F"/>
    <w:rsid w:val="00C257E7"/>
    <w:rsid w:val="00C25812"/>
    <w:rsid w:val="00C31435"/>
    <w:rsid w:val="00C320B0"/>
    <w:rsid w:val="00C32909"/>
    <w:rsid w:val="00C32E01"/>
    <w:rsid w:val="00C36AC5"/>
    <w:rsid w:val="00C403EA"/>
    <w:rsid w:val="00C40C90"/>
    <w:rsid w:val="00C412BF"/>
    <w:rsid w:val="00C419B1"/>
    <w:rsid w:val="00C4219A"/>
    <w:rsid w:val="00C43600"/>
    <w:rsid w:val="00C44042"/>
    <w:rsid w:val="00C45534"/>
    <w:rsid w:val="00C4777C"/>
    <w:rsid w:val="00C51524"/>
    <w:rsid w:val="00C52F54"/>
    <w:rsid w:val="00C54136"/>
    <w:rsid w:val="00C620D6"/>
    <w:rsid w:val="00C637F9"/>
    <w:rsid w:val="00C64822"/>
    <w:rsid w:val="00C66C9E"/>
    <w:rsid w:val="00C6742D"/>
    <w:rsid w:val="00C675CD"/>
    <w:rsid w:val="00C752C7"/>
    <w:rsid w:val="00C77236"/>
    <w:rsid w:val="00C77CF9"/>
    <w:rsid w:val="00C8390A"/>
    <w:rsid w:val="00C8453F"/>
    <w:rsid w:val="00C861D7"/>
    <w:rsid w:val="00C90077"/>
    <w:rsid w:val="00C91989"/>
    <w:rsid w:val="00C9229F"/>
    <w:rsid w:val="00C93626"/>
    <w:rsid w:val="00C96E95"/>
    <w:rsid w:val="00CA1F91"/>
    <w:rsid w:val="00CA36C4"/>
    <w:rsid w:val="00CA5178"/>
    <w:rsid w:val="00CA668C"/>
    <w:rsid w:val="00CB18A3"/>
    <w:rsid w:val="00CB3253"/>
    <w:rsid w:val="00CC7D55"/>
    <w:rsid w:val="00CC7FC0"/>
    <w:rsid w:val="00CD0166"/>
    <w:rsid w:val="00CD490D"/>
    <w:rsid w:val="00CD6037"/>
    <w:rsid w:val="00CD66F6"/>
    <w:rsid w:val="00CE1CBE"/>
    <w:rsid w:val="00CE58FC"/>
    <w:rsid w:val="00CF0216"/>
    <w:rsid w:val="00CF2AF5"/>
    <w:rsid w:val="00CF3360"/>
    <w:rsid w:val="00CF3417"/>
    <w:rsid w:val="00CF5523"/>
    <w:rsid w:val="00D0150D"/>
    <w:rsid w:val="00D01EE5"/>
    <w:rsid w:val="00D07D7B"/>
    <w:rsid w:val="00D12A53"/>
    <w:rsid w:val="00D13CD4"/>
    <w:rsid w:val="00D163C8"/>
    <w:rsid w:val="00D2094D"/>
    <w:rsid w:val="00D23734"/>
    <w:rsid w:val="00D24432"/>
    <w:rsid w:val="00D25FCF"/>
    <w:rsid w:val="00D26318"/>
    <w:rsid w:val="00D3123D"/>
    <w:rsid w:val="00D33057"/>
    <w:rsid w:val="00D33D54"/>
    <w:rsid w:val="00D3499D"/>
    <w:rsid w:val="00D3544D"/>
    <w:rsid w:val="00D357C9"/>
    <w:rsid w:val="00D3717C"/>
    <w:rsid w:val="00D4050A"/>
    <w:rsid w:val="00D405F9"/>
    <w:rsid w:val="00D41186"/>
    <w:rsid w:val="00D4303D"/>
    <w:rsid w:val="00D442C5"/>
    <w:rsid w:val="00D569AE"/>
    <w:rsid w:val="00D56E41"/>
    <w:rsid w:val="00D60454"/>
    <w:rsid w:val="00D64F82"/>
    <w:rsid w:val="00D65225"/>
    <w:rsid w:val="00D7019D"/>
    <w:rsid w:val="00D70653"/>
    <w:rsid w:val="00D70DC0"/>
    <w:rsid w:val="00D730F7"/>
    <w:rsid w:val="00D73551"/>
    <w:rsid w:val="00D76059"/>
    <w:rsid w:val="00D76F11"/>
    <w:rsid w:val="00D77A44"/>
    <w:rsid w:val="00D810AF"/>
    <w:rsid w:val="00D821AD"/>
    <w:rsid w:val="00D840ED"/>
    <w:rsid w:val="00D8443A"/>
    <w:rsid w:val="00D85FD4"/>
    <w:rsid w:val="00D86C91"/>
    <w:rsid w:val="00D93170"/>
    <w:rsid w:val="00D94849"/>
    <w:rsid w:val="00D95FF2"/>
    <w:rsid w:val="00D97935"/>
    <w:rsid w:val="00DA7078"/>
    <w:rsid w:val="00DB2410"/>
    <w:rsid w:val="00DB2DE6"/>
    <w:rsid w:val="00DB4326"/>
    <w:rsid w:val="00DB6720"/>
    <w:rsid w:val="00DC02C2"/>
    <w:rsid w:val="00DC0D3C"/>
    <w:rsid w:val="00DC26AD"/>
    <w:rsid w:val="00DC2ACB"/>
    <w:rsid w:val="00DC2D02"/>
    <w:rsid w:val="00DC3115"/>
    <w:rsid w:val="00DC35E9"/>
    <w:rsid w:val="00DC4EC4"/>
    <w:rsid w:val="00DC4FBD"/>
    <w:rsid w:val="00DC5AB8"/>
    <w:rsid w:val="00DD6DAF"/>
    <w:rsid w:val="00DD7578"/>
    <w:rsid w:val="00DD7EAA"/>
    <w:rsid w:val="00DD7F0D"/>
    <w:rsid w:val="00DE5425"/>
    <w:rsid w:val="00DE629D"/>
    <w:rsid w:val="00DE7C32"/>
    <w:rsid w:val="00DF25E4"/>
    <w:rsid w:val="00DF54A7"/>
    <w:rsid w:val="00DF7CCD"/>
    <w:rsid w:val="00E00577"/>
    <w:rsid w:val="00E0137B"/>
    <w:rsid w:val="00E0190C"/>
    <w:rsid w:val="00E01AF9"/>
    <w:rsid w:val="00E01D61"/>
    <w:rsid w:val="00E0209E"/>
    <w:rsid w:val="00E02923"/>
    <w:rsid w:val="00E032B1"/>
    <w:rsid w:val="00E03310"/>
    <w:rsid w:val="00E03A9A"/>
    <w:rsid w:val="00E0438B"/>
    <w:rsid w:val="00E04DE5"/>
    <w:rsid w:val="00E05AF8"/>
    <w:rsid w:val="00E06F69"/>
    <w:rsid w:val="00E156B3"/>
    <w:rsid w:val="00E16269"/>
    <w:rsid w:val="00E177C5"/>
    <w:rsid w:val="00E17FB0"/>
    <w:rsid w:val="00E231A1"/>
    <w:rsid w:val="00E25B6B"/>
    <w:rsid w:val="00E3229C"/>
    <w:rsid w:val="00E338F1"/>
    <w:rsid w:val="00E33B7E"/>
    <w:rsid w:val="00E35E08"/>
    <w:rsid w:val="00E40405"/>
    <w:rsid w:val="00E41967"/>
    <w:rsid w:val="00E43DC0"/>
    <w:rsid w:val="00E4440C"/>
    <w:rsid w:val="00E447DA"/>
    <w:rsid w:val="00E450B2"/>
    <w:rsid w:val="00E4599F"/>
    <w:rsid w:val="00E4695E"/>
    <w:rsid w:val="00E549ED"/>
    <w:rsid w:val="00E560D9"/>
    <w:rsid w:val="00E606E3"/>
    <w:rsid w:val="00E62756"/>
    <w:rsid w:val="00E62EF7"/>
    <w:rsid w:val="00E637E7"/>
    <w:rsid w:val="00E63EC7"/>
    <w:rsid w:val="00E65982"/>
    <w:rsid w:val="00E65B07"/>
    <w:rsid w:val="00E65D27"/>
    <w:rsid w:val="00E66525"/>
    <w:rsid w:val="00E66C96"/>
    <w:rsid w:val="00E73152"/>
    <w:rsid w:val="00E77855"/>
    <w:rsid w:val="00E77BE6"/>
    <w:rsid w:val="00E80394"/>
    <w:rsid w:val="00E803F9"/>
    <w:rsid w:val="00E80B0C"/>
    <w:rsid w:val="00E80C40"/>
    <w:rsid w:val="00E80D68"/>
    <w:rsid w:val="00E8178F"/>
    <w:rsid w:val="00E82440"/>
    <w:rsid w:val="00E85B7D"/>
    <w:rsid w:val="00E86BA2"/>
    <w:rsid w:val="00E86EFD"/>
    <w:rsid w:val="00E9187A"/>
    <w:rsid w:val="00E91AA8"/>
    <w:rsid w:val="00E92A17"/>
    <w:rsid w:val="00E96E62"/>
    <w:rsid w:val="00E97079"/>
    <w:rsid w:val="00E97AE7"/>
    <w:rsid w:val="00EA2FD4"/>
    <w:rsid w:val="00EA4DAB"/>
    <w:rsid w:val="00EA7023"/>
    <w:rsid w:val="00EA7D2E"/>
    <w:rsid w:val="00EB026E"/>
    <w:rsid w:val="00EB02B7"/>
    <w:rsid w:val="00EB134D"/>
    <w:rsid w:val="00EB793C"/>
    <w:rsid w:val="00EC0B9E"/>
    <w:rsid w:val="00EC143B"/>
    <w:rsid w:val="00EC29C1"/>
    <w:rsid w:val="00EC2CA5"/>
    <w:rsid w:val="00EC4FAC"/>
    <w:rsid w:val="00EC607E"/>
    <w:rsid w:val="00EC7D07"/>
    <w:rsid w:val="00ED140A"/>
    <w:rsid w:val="00ED3191"/>
    <w:rsid w:val="00ED3DE0"/>
    <w:rsid w:val="00ED4D0F"/>
    <w:rsid w:val="00ED6697"/>
    <w:rsid w:val="00ED7098"/>
    <w:rsid w:val="00ED7122"/>
    <w:rsid w:val="00EE1916"/>
    <w:rsid w:val="00EE6E19"/>
    <w:rsid w:val="00EF0172"/>
    <w:rsid w:val="00EF0A2E"/>
    <w:rsid w:val="00EF1A30"/>
    <w:rsid w:val="00EF272A"/>
    <w:rsid w:val="00EF4C60"/>
    <w:rsid w:val="00EF56A4"/>
    <w:rsid w:val="00F02C2D"/>
    <w:rsid w:val="00F02F8B"/>
    <w:rsid w:val="00F05EF6"/>
    <w:rsid w:val="00F1185E"/>
    <w:rsid w:val="00F14E28"/>
    <w:rsid w:val="00F175A0"/>
    <w:rsid w:val="00F17C7C"/>
    <w:rsid w:val="00F21760"/>
    <w:rsid w:val="00F266EC"/>
    <w:rsid w:val="00F30411"/>
    <w:rsid w:val="00F33C8E"/>
    <w:rsid w:val="00F37549"/>
    <w:rsid w:val="00F37884"/>
    <w:rsid w:val="00F37DCD"/>
    <w:rsid w:val="00F42B0D"/>
    <w:rsid w:val="00F43AEF"/>
    <w:rsid w:val="00F4466F"/>
    <w:rsid w:val="00F47228"/>
    <w:rsid w:val="00F47AF1"/>
    <w:rsid w:val="00F47D57"/>
    <w:rsid w:val="00F51150"/>
    <w:rsid w:val="00F54A93"/>
    <w:rsid w:val="00F54EA6"/>
    <w:rsid w:val="00F55003"/>
    <w:rsid w:val="00F5576D"/>
    <w:rsid w:val="00F55DD9"/>
    <w:rsid w:val="00F56DBE"/>
    <w:rsid w:val="00F575C6"/>
    <w:rsid w:val="00F60FE3"/>
    <w:rsid w:val="00F615C4"/>
    <w:rsid w:val="00F62A3D"/>
    <w:rsid w:val="00F63DC0"/>
    <w:rsid w:val="00F63E7B"/>
    <w:rsid w:val="00F63E85"/>
    <w:rsid w:val="00F642FA"/>
    <w:rsid w:val="00F65746"/>
    <w:rsid w:val="00F6709F"/>
    <w:rsid w:val="00F6739C"/>
    <w:rsid w:val="00F6766C"/>
    <w:rsid w:val="00F67A4C"/>
    <w:rsid w:val="00F71F0A"/>
    <w:rsid w:val="00F7458C"/>
    <w:rsid w:val="00F7519F"/>
    <w:rsid w:val="00F77559"/>
    <w:rsid w:val="00F77F27"/>
    <w:rsid w:val="00F81235"/>
    <w:rsid w:val="00F83759"/>
    <w:rsid w:val="00F83EA4"/>
    <w:rsid w:val="00F85EDD"/>
    <w:rsid w:val="00F90726"/>
    <w:rsid w:val="00F90DBB"/>
    <w:rsid w:val="00F966D5"/>
    <w:rsid w:val="00FA024D"/>
    <w:rsid w:val="00FA193C"/>
    <w:rsid w:val="00FA2A89"/>
    <w:rsid w:val="00FA2B92"/>
    <w:rsid w:val="00FA607C"/>
    <w:rsid w:val="00FA6347"/>
    <w:rsid w:val="00FA74E9"/>
    <w:rsid w:val="00FA766A"/>
    <w:rsid w:val="00FB19C7"/>
    <w:rsid w:val="00FB3DC6"/>
    <w:rsid w:val="00FB6D6B"/>
    <w:rsid w:val="00FB7C5D"/>
    <w:rsid w:val="00FB7CF2"/>
    <w:rsid w:val="00FC15AC"/>
    <w:rsid w:val="00FC3812"/>
    <w:rsid w:val="00FC61F1"/>
    <w:rsid w:val="00FD49A2"/>
    <w:rsid w:val="00FD668A"/>
    <w:rsid w:val="00FD684F"/>
    <w:rsid w:val="00FE0444"/>
    <w:rsid w:val="00FE1BDB"/>
    <w:rsid w:val="00FE2453"/>
    <w:rsid w:val="00FE29DE"/>
    <w:rsid w:val="00FE4BE4"/>
    <w:rsid w:val="00FE4E85"/>
    <w:rsid w:val="00FE50CD"/>
    <w:rsid w:val="00FE6156"/>
    <w:rsid w:val="00FF03D2"/>
    <w:rsid w:val="00FF384B"/>
    <w:rsid w:val="00FF454F"/>
    <w:rsid w:val="00FF5272"/>
    <w:rsid w:val="28347F06"/>
    <w:rsid w:val="2BFAD303"/>
    <w:rsid w:val="2DB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B8450"/>
  <w15:docId w15:val="{283080B7-487C-4F58-AAA7-9CE363C0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left="1797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B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B7D"/>
  </w:style>
  <w:style w:type="paragraph" w:styleId="Footer">
    <w:name w:val="footer"/>
    <w:basedOn w:val="Normal"/>
    <w:link w:val="FooterChar"/>
    <w:uiPriority w:val="99"/>
    <w:unhideWhenUsed/>
    <w:rsid w:val="00E85B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B7D"/>
  </w:style>
  <w:style w:type="paragraph" w:styleId="FootnoteText">
    <w:name w:val="footnote text"/>
    <w:basedOn w:val="Normal"/>
    <w:link w:val="FootnoteTextChar"/>
    <w:uiPriority w:val="99"/>
    <w:semiHidden/>
    <w:unhideWhenUsed/>
    <w:rsid w:val="005A2B9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B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B9B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6D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717C"/>
    <w:rPr>
      <w:b/>
      <w:bCs/>
    </w:rPr>
  </w:style>
  <w:style w:type="paragraph" w:customStyle="1" w:styleId="paragraph">
    <w:name w:val="paragraph"/>
    <w:basedOn w:val="Normal"/>
    <w:rsid w:val="002958D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958DA"/>
  </w:style>
  <w:style w:type="character" w:customStyle="1" w:styleId="eop">
    <w:name w:val="eop"/>
    <w:basedOn w:val="DefaultParagraphFont"/>
    <w:rsid w:val="002958DA"/>
  </w:style>
  <w:style w:type="character" w:customStyle="1" w:styleId="apple-converted-space">
    <w:name w:val="apple-converted-space"/>
    <w:basedOn w:val="DefaultParagraphFont"/>
    <w:rsid w:val="002958DA"/>
  </w:style>
  <w:style w:type="character" w:customStyle="1" w:styleId="spellingerror">
    <w:name w:val="spellingerror"/>
    <w:basedOn w:val="DefaultParagraphFont"/>
    <w:rsid w:val="002958DA"/>
  </w:style>
  <w:style w:type="table" w:customStyle="1" w:styleId="TableGrid1">
    <w:name w:val="Table Grid1"/>
    <w:basedOn w:val="TableNormal"/>
    <w:next w:val="TableGrid"/>
    <w:uiPriority w:val="39"/>
    <w:rsid w:val="00893064"/>
    <w:pPr>
      <w:spacing w:after="0"/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0433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FAF0-5CD1-4C47-BE69-F2EFF7EB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Geoffery</dc:creator>
  <cp:lastModifiedBy>gavin.j.ivory@gmail.com</cp:lastModifiedBy>
  <cp:revision>13</cp:revision>
  <cp:lastPrinted>2017-12-05T18:25:00Z</cp:lastPrinted>
  <dcterms:created xsi:type="dcterms:W3CDTF">2018-11-06T16:47:00Z</dcterms:created>
  <dcterms:modified xsi:type="dcterms:W3CDTF">2018-11-06T16:59:00Z</dcterms:modified>
</cp:coreProperties>
</file>